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 xml:space="preserve">ra, </w:t>
      </w:r>
      <w:proofErr w:type="spellStart"/>
      <w:r w:rsidRPr="003B246B">
        <w:rPr>
          <w:rFonts w:asciiTheme="minorHAnsi" w:eastAsia="Times New Roman" w:hAnsiTheme="minorHAnsi" w:cstheme="minorHAnsi"/>
          <w:b w:val="0"/>
          <w:bCs w:val="0"/>
        </w:rPr>
        <w:t>Tranquillity</w:t>
      </w:r>
      <w:proofErr w:type="spellEnd"/>
      <w:r w:rsidRPr="003B246B">
        <w:rPr>
          <w:rFonts w:asciiTheme="minorHAnsi" w:eastAsia="Times New Roman" w:hAnsiTheme="minorHAnsi" w:cstheme="minorHAnsi"/>
          <w:b w:val="0"/>
          <w:bCs w:val="0"/>
        </w:rPr>
        <w:t>, CA (559) 698-7225</w:t>
      </w:r>
    </w:p>
    <w:p w14:paraId="66C4015A" w14:textId="768272B3" w:rsidR="003B246B" w:rsidRPr="003B246B" w:rsidRDefault="00883323" w:rsidP="003B246B">
      <w:pPr>
        <w:pStyle w:val="Heading1"/>
        <w:spacing w:before="80"/>
        <w:ind w:left="0" w:right="0"/>
        <w:rPr>
          <w:rFonts w:asciiTheme="minorHAnsi" w:eastAsia="Times New Roman" w:hAnsiTheme="minorHAnsi" w:cstheme="minorHAnsi"/>
        </w:rPr>
      </w:pPr>
      <w:r>
        <w:rPr>
          <w:rFonts w:asciiTheme="minorHAnsi" w:eastAsia="Times New Roman" w:hAnsiTheme="minorHAnsi" w:cstheme="minorHAnsi"/>
        </w:rPr>
        <w:t xml:space="preserve">AMENDED </w:t>
      </w:r>
      <w:r w:rsidR="003B246B" w:rsidRPr="003B246B">
        <w:rPr>
          <w:rFonts w:asciiTheme="minorHAnsi" w:eastAsia="Times New Roman" w:hAnsiTheme="minorHAnsi" w:cstheme="minorHAnsi"/>
        </w:rPr>
        <w:t>AGENDA</w:t>
      </w:r>
    </w:p>
    <w:p w14:paraId="17E34868" w14:textId="591CBC50"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F14109">
        <w:rPr>
          <w:rFonts w:cstheme="minorHAnsi"/>
          <w:b/>
          <w:bCs/>
        </w:rPr>
        <w:t>December 17,</w:t>
      </w:r>
      <w:r w:rsidR="003C68E4">
        <w:rPr>
          <w:rFonts w:cstheme="minorHAnsi"/>
          <w:b/>
          <w:bCs/>
        </w:rPr>
        <w:t xml:space="preserve"> 2025</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360E4913" w14:textId="35930A24" w:rsidR="00932A95" w:rsidRDefault="00191BD4" w:rsidP="00932A95">
      <w:pPr>
        <w:pStyle w:val="ListParagraph"/>
        <w:spacing w:after="100" w:afterAutospacing="1" w:line="240" w:lineRule="auto"/>
        <w:rPr>
          <w:sz w:val="16"/>
          <w:szCs w:val="16"/>
        </w:rPr>
      </w:pPr>
      <w:r w:rsidRPr="00DE4671">
        <w:rPr>
          <w:sz w:val="16"/>
          <w:szCs w:val="16"/>
        </w:rPr>
        <w:t xml:space="preserve">(The Board may add an item to the agenda if, upon </w:t>
      </w:r>
      <w:proofErr w:type="gramStart"/>
      <w:r w:rsidRPr="00DE4671">
        <w:rPr>
          <w:sz w:val="16"/>
          <w:szCs w:val="16"/>
        </w:rPr>
        <w:t>a two thirds</w:t>
      </w:r>
      <w:proofErr w:type="gramEnd"/>
      <w:r w:rsidRPr="00DE4671">
        <w:rPr>
          <w:sz w:val="16"/>
          <w:szCs w:val="16"/>
        </w:rPr>
        <w:t xml:space="preserve"> vote, the Board finds that there is a need for immediate action on the matter and the need came to the attention of the </w:t>
      </w:r>
      <w:proofErr w:type="gramStart"/>
      <w:r w:rsidRPr="00DE4671">
        <w:rPr>
          <w:sz w:val="16"/>
          <w:szCs w:val="16"/>
        </w:rPr>
        <w:t>District</w:t>
      </w:r>
      <w:proofErr w:type="gramEnd"/>
      <w:r w:rsidRPr="00DE4671">
        <w:rPr>
          <w:sz w:val="16"/>
          <w:szCs w:val="16"/>
        </w:rPr>
        <w:t xml:space="preserve"> after the posting of the agenda.</w:t>
      </w:r>
      <w:bookmarkStart w:id="0" w:name="_Hlk26948506"/>
      <w:r w:rsidR="00932A95">
        <w:rPr>
          <w:sz w:val="16"/>
          <w:szCs w:val="16"/>
        </w:rPr>
        <w:t>)</w:t>
      </w:r>
    </w:p>
    <w:p w14:paraId="5139AF3A" w14:textId="77777777" w:rsidR="005978F4" w:rsidRDefault="005978F4" w:rsidP="00932A95">
      <w:pPr>
        <w:pStyle w:val="ListParagraph"/>
        <w:spacing w:after="100" w:afterAutospacing="1" w:line="240" w:lineRule="auto"/>
        <w:rPr>
          <w:sz w:val="16"/>
          <w:szCs w:val="16"/>
        </w:rPr>
      </w:pPr>
    </w:p>
    <w:p w14:paraId="235B9987" w14:textId="2B051673" w:rsidR="005978F4" w:rsidRPr="00B10596" w:rsidRDefault="005978F4" w:rsidP="005978F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r>
        <w:rPr>
          <w:sz w:val="18"/>
          <w:szCs w:val="18"/>
        </w:rPr>
        <w:t xml:space="preserve"> </w:t>
      </w:r>
    </w:p>
    <w:p w14:paraId="7421AFF1" w14:textId="77777777" w:rsidR="005978F4" w:rsidRDefault="005978F4" w:rsidP="00B10596">
      <w:pPr>
        <w:pStyle w:val="ListParagraph"/>
        <w:spacing w:after="0" w:line="240" w:lineRule="auto"/>
      </w:pPr>
    </w:p>
    <w:p w14:paraId="1090D0BF" w14:textId="2CB12816" w:rsidR="005978F4" w:rsidRDefault="005978F4" w:rsidP="005978F4">
      <w:pPr>
        <w:pStyle w:val="ListParagraph"/>
        <w:numPr>
          <w:ilvl w:val="0"/>
          <w:numId w:val="1"/>
        </w:numPr>
        <w:spacing w:after="0" w:line="240" w:lineRule="auto"/>
      </w:pPr>
      <w:r w:rsidRPr="00DE4671">
        <w:t>PO</w:t>
      </w:r>
      <w:r>
        <w:t>TENTIAL CONFLICTS OF INTEREST</w:t>
      </w:r>
    </w:p>
    <w:p w14:paraId="5A6FD537" w14:textId="1EA4FC91" w:rsidR="005978F4" w:rsidRDefault="005978F4" w:rsidP="005978F4">
      <w:pPr>
        <w:pStyle w:val="ListParagraph"/>
        <w:spacing w:after="100" w:afterAutospacing="1" w:line="240" w:lineRule="auto"/>
        <w:rPr>
          <w:sz w:val="16"/>
          <w:szCs w:val="16"/>
        </w:rPr>
      </w:pPr>
      <w:r w:rsidRPr="00DE4671">
        <w:rPr>
          <w:sz w:val="16"/>
          <w:szCs w:val="16"/>
        </w:rPr>
        <w:t>(Any Board member who has a potential conflict of interest may now identify the item and recuse himself from discussing and voting on the matter) [FPPC § 87105.]</w:t>
      </w:r>
    </w:p>
    <w:p w14:paraId="2830332F" w14:textId="4A60EB35" w:rsidR="00F14109" w:rsidRPr="00F14109" w:rsidRDefault="00F14109" w:rsidP="00F14109">
      <w:pPr>
        <w:pStyle w:val="ListParagraph"/>
        <w:spacing w:after="100" w:afterAutospacing="1" w:line="240" w:lineRule="auto"/>
        <w:rPr>
          <w:sz w:val="16"/>
          <w:szCs w:val="16"/>
        </w:rPr>
      </w:pPr>
    </w:p>
    <w:p w14:paraId="29DE6FA4" w14:textId="3EFCE834" w:rsidR="005978F4" w:rsidRDefault="005978F4" w:rsidP="005978F4">
      <w:pPr>
        <w:pStyle w:val="ListParagraph"/>
        <w:numPr>
          <w:ilvl w:val="0"/>
          <w:numId w:val="1"/>
        </w:numPr>
      </w:pPr>
      <w:r>
        <w:t>PUBLIC HEARING – PROPOSITION 218 – PROPOSED AGRICULTURAL WATER RATES</w:t>
      </w:r>
    </w:p>
    <w:p w14:paraId="553A503F" w14:textId="371623E1" w:rsidR="00F14109" w:rsidRDefault="005978F4" w:rsidP="00F14109">
      <w:pPr>
        <w:pStyle w:val="ListParagraph"/>
      </w:pPr>
      <w:r w:rsidRPr="005978F4">
        <w:t xml:space="preserve">The Board Chairman will open the Public Hearing and receive comments from the public regarding the proposed </w:t>
      </w:r>
      <w:r>
        <w:t>Agricultural Water Rates</w:t>
      </w:r>
      <w:r w:rsidRPr="005978F4">
        <w:t xml:space="preserve">.  </w:t>
      </w:r>
      <w:r>
        <w:t>District staff and/or consultants</w:t>
      </w:r>
      <w:r w:rsidRPr="005978F4">
        <w:t xml:space="preserve"> will provide an overview of the proposed </w:t>
      </w:r>
      <w:r>
        <w:t>Agricultural Water Rates</w:t>
      </w:r>
      <w:r w:rsidRPr="005978F4">
        <w:t xml:space="preserve">.  Protests must be submitted by the close of the public hearing to be tabulated. </w:t>
      </w:r>
    </w:p>
    <w:p w14:paraId="0246EFB4" w14:textId="77777777" w:rsidR="00AD7DE5" w:rsidRDefault="005978F4" w:rsidP="005978F4">
      <w:pPr>
        <w:pStyle w:val="ListParagraph"/>
        <w:numPr>
          <w:ilvl w:val="1"/>
          <w:numId w:val="1"/>
        </w:numPr>
      </w:pPr>
      <w:r>
        <w:t>PRESENTATION OF OBJECTIONS TO PROPOSED AGRICULTURAL WATER RATES AND DISTRICT RESPONSES PURSUANT TO AB 2257.</w:t>
      </w:r>
      <w:r>
        <w:tab/>
      </w:r>
    </w:p>
    <w:p w14:paraId="790BE5AA" w14:textId="77777777" w:rsidR="00AD7DE5" w:rsidRDefault="005978F4" w:rsidP="00AD7DE5">
      <w:pPr>
        <w:pStyle w:val="ListParagraph"/>
        <w:ind w:left="1440"/>
      </w:pPr>
      <w:r>
        <w:t xml:space="preserve">District staff and/or consultants will provide an overview of objections submitted by landowners pursuant to AB 2257, if any, and will present the </w:t>
      </w:r>
      <w:proofErr w:type="gramStart"/>
      <w:r>
        <w:t>District’s</w:t>
      </w:r>
      <w:proofErr w:type="gramEnd"/>
      <w:r>
        <w:t xml:space="preserve"> responses, if any, for the Board’s consideration.  The Board shall exercise its discretion to determine whether the written objections, if any, and the </w:t>
      </w:r>
      <w:proofErr w:type="gramStart"/>
      <w:r>
        <w:t>District’s</w:t>
      </w:r>
      <w:proofErr w:type="gramEnd"/>
      <w:r>
        <w:t xml:space="preserve"> responses warrant clarifications to the proposed fees, a reduction in the proposed fees, further review before making a determination on whether clarification or reduction is needed, or whether to proceed with the public hearing with the fees as presented. </w:t>
      </w:r>
    </w:p>
    <w:p w14:paraId="03CC0696" w14:textId="77777777" w:rsidR="00AD7DE5" w:rsidRDefault="005978F4" w:rsidP="005978F4">
      <w:pPr>
        <w:pStyle w:val="ListParagraph"/>
        <w:numPr>
          <w:ilvl w:val="1"/>
          <w:numId w:val="1"/>
        </w:numPr>
      </w:pPr>
      <w:r>
        <w:t xml:space="preserve">CLOSE OF PUBLIC HEARING REGARDING PROPOSED AGRICULTURAL WATER RATES. </w:t>
      </w:r>
    </w:p>
    <w:p w14:paraId="7BCE31A4" w14:textId="7931BA7B" w:rsidR="005978F4" w:rsidRDefault="005978F4" w:rsidP="00B10596">
      <w:pPr>
        <w:pStyle w:val="ListParagraph"/>
        <w:ind w:left="1440"/>
      </w:pPr>
      <w:r>
        <w:t xml:space="preserve">All protests to the proposed Agricultural Water Rate must be received at this time.  </w:t>
      </w:r>
      <w:r w:rsidRPr="005978F4">
        <w:t xml:space="preserve">Following the close of the public input portion of the hearing, </w:t>
      </w:r>
      <w:r>
        <w:t>protests</w:t>
      </w:r>
      <w:r w:rsidRPr="005978F4">
        <w:t xml:space="preserve"> will </w:t>
      </w:r>
      <w:r>
        <w:t>be tabulated</w:t>
      </w:r>
      <w:r w:rsidRPr="005978F4">
        <w:t xml:space="preserve">.  Pursuant to Gov. Code section 53755 (b), only one protest will be counted per parcel.  </w:t>
      </w:r>
      <w:r>
        <w:t xml:space="preserve">The </w:t>
      </w:r>
      <w:proofErr w:type="gramStart"/>
      <w:r>
        <w:t>District</w:t>
      </w:r>
      <w:proofErr w:type="gramEnd"/>
      <w:r>
        <w:t xml:space="preserve"> </w:t>
      </w:r>
      <w:r w:rsidRPr="005978F4">
        <w:t>may, if needed, continue the tabulation to a public hearing on a later date, in compliance with the Brown Act.</w:t>
      </w:r>
    </w:p>
    <w:p w14:paraId="6DDD01DA" w14:textId="77777777" w:rsidR="005978F4" w:rsidRDefault="005978F4" w:rsidP="00B10596">
      <w:pPr>
        <w:pStyle w:val="ListParagraph"/>
      </w:pPr>
    </w:p>
    <w:p w14:paraId="392556E8" w14:textId="7D15E534" w:rsidR="00F14109" w:rsidRDefault="005978F4" w:rsidP="00F14109">
      <w:pPr>
        <w:pStyle w:val="ListParagraph"/>
        <w:numPr>
          <w:ilvl w:val="0"/>
          <w:numId w:val="1"/>
        </w:numPr>
      </w:pPr>
      <w:r>
        <w:t>PUBLIC HEARING – PROPOSITION 218 – PROPOSED MUNICIPAL WATER RATES</w:t>
      </w:r>
    </w:p>
    <w:p w14:paraId="6883C9D6" w14:textId="6F9FDDF2" w:rsidR="00F14109" w:rsidRDefault="0066495D" w:rsidP="00F14109">
      <w:pPr>
        <w:pStyle w:val="ListParagraph"/>
      </w:pPr>
      <w:r w:rsidRPr="005978F4">
        <w:t xml:space="preserve">The Board Chairman will open the Public Hearing and receive comments from the public regarding the proposed </w:t>
      </w:r>
      <w:r>
        <w:t>Municipal Water Rates</w:t>
      </w:r>
      <w:r w:rsidRPr="005978F4">
        <w:t xml:space="preserve">.  </w:t>
      </w:r>
      <w:r>
        <w:t>District staff and/or consultants</w:t>
      </w:r>
      <w:r w:rsidRPr="005978F4">
        <w:t xml:space="preserve"> will provide an overview of the proposed </w:t>
      </w:r>
      <w:r>
        <w:t>Municipal Water Rates</w:t>
      </w:r>
      <w:r w:rsidRPr="005978F4">
        <w:t xml:space="preserve">.  Protests must be submitted by the close of the public hearing to be tabulated. </w:t>
      </w:r>
    </w:p>
    <w:p w14:paraId="3654A011" w14:textId="21CC6F0F" w:rsidR="00AD7DE5" w:rsidRDefault="0066495D" w:rsidP="00B10596">
      <w:pPr>
        <w:pStyle w:val="ListParagraph"/>
        <w:numPr>
          <w:ilvl w:val="1"/>
          <w:numId w:val="1"/>
        </w:numPr>
        <w:spacing w:after="0" w:line="240" w:lineRule="auto"/>
      </w:pPr>
      <w:r>
        <w:t xml:space="preserve">PRESENTATION OF OBJECTIONS TO PROPOSED </w:t>
      </w:r>
      <w:r w:rsidR="00AD7DE5">
        <w:t xml:space="preserve">MUNICIPAL </w:t>
      </w:r>
      <w:r>
        <w:t>WATER RATES AND DISTRICT RESPONSES PURSUANT TO AB 2257.</w:t>
      </w:r>
      <w:r>
        <w:tab/>
      </w:r>
    </w:p>
    <w:p w14:paraId="313B3E87" w14:textId="32556C0E" w:rsidR="00932A95" w:rsidRDefault="0066495D" w:rsidP="00B10596">
      <w:pPr>
        <w:pStyle w:val="ListParagraph"/>
        <w:ind w:left="1440"/>
        <w:rPr>
          <w:sz w:val="16"/>
          <w:szCs w:val="16"/>
        </w:rPr>
      </w:pPr>
      <w:r>
        <w:t xml:space="preserve">District staff and/or consultants will provide an overview of objections submitted by landowners pursuant to AB 2257, if any, and will present the </w:t>
      </w:r>
      <w:proofErr w:type="gramStart"/>
      <w:r>
        <w:t>District’s</w:t>
      </w:r>
      <w:proofErr w:type="gramEnd"/>
      <w:r>
        <w:t xml:space="preserve"> responses, if any, for the Board’s </w:t>
      </w:r>
      <w:r>
        <w:lastRenderedPageBreak/>
        <w:t xml:space="preserve">consideration.  The Board shall exercise its discretion to determine whether the written objections, if any, and the </w:t>
      </w:r>
      <w:proofErr w:type="gramStart"/>
      <w:r>
        <w:t>District’s</w:t>
      </w:r>
      <w:proofErr w:type="gramEnd"/>
      <w:r>
        <w:t xml:space="preserve"> responses warrant clarifications to the proposed fees, a reduction in the proposed fees, further review before making a determination on whether clarification or reduction is needed, or whether to proceed with the public hearing with the fees as presented. </w:t>
      </w:r>
      <w:bookmarkEnd w:id="0"/>
    </w:p>
    <w:p w14:paraId="6EB48087" w14:textId="36D7690B" w:rsidR="00AD7DE5" w:rsidRDefault="0066495D" w:rsidP="00AD7DE5">
      <w:pPr>
        <w:pStyle w:val="ListParagraph"/>
        <w:numPr>
          <w:ilvl w:val="1"/>
          <w:numId w:val="1"/>
        </w:numPr>
      </w:pPr>
      <w:r>
        <w:t xml:space="preserve">CLOSE OF PUBLIC HEARING REGARDING PROPOSED </w:t>
      </w:r>
      <w:r w:rsidR="00AD7DE5">
        <w:t xml:space="preserve">MUNICIPAL </w:t>
      </w:r>
      <w:r>
        <w:t xml:space="preserve">WATER RATES. </w:t>
      </w:r>
    </w:p>
    <w:p w14:paraId="07682BC0" w14:textId="4839DBDD" w:rsidR="0066495D" w:rsidRDefault="0066495D" w:rsidP="00B10596">
      <w:pPr>
        <w:pStyle w:val="ListParagraph"/>
        <w:ind w:left="1440"/>
      </w:pPr>
      <w:r>
        <w:t xml:space="preserve">All protests to the proposed Municipal Water Rate must be received at this time.  </w:t>
      </w:r>
      <w:r w:rsidRPr="005978F4">
        <w:t xml:space="preserve">Following the close of the public input portion of the hearing, </w:t>
      </w:r>
      <w:r>
        <w:t>protests</w:t>
      </w:r>
      <w:r w:rsidRPr="005978F4">
        <w:t xml:space="preserve"> will </w:t>
      </w:r>
      <w:r>
        <w:t>be tabulated</w:t>
      </w:r>
      <w:r w:rsidRPr="005978F4">
        <w:t xml:space="preserve">.  Pursuant to Gov. Code section 53755 (b), only one protest will be counted per parcel.  </w:t>
      </w:r>
      <w:r>
        <w:t xml:space="preserve">The </w:t>
      </w:r>
      <w:proofErr w:type="gramStart"/>
      <w:r>
        <w:t>District</w:t>
      </w:r>
      <w:proofErr w:type="gramEnd"/>
      <w:r>
        <w:t xml:space="preserve"> </w:t>
      </w:r>
      <w:r w:rsidRPr="005978F4">
        <w:t>may, if needed, continue the tabulation to a public hearing on a later date, in compliance with the Brown Act.</w:t>
      </w:r>
    </w:p>
    <w:p w14:paraId="2146E500" w14:textId="77777777" w:rsidR="0066495D" w:rsidRDefault="0066495D" w:rsidP="00B10596">
      <w:pPr>
        <w:pStyle w:val="ListParagraph"/>
        <w:spacing w:after="0" w:line="240" w:lineRule="auto"/>
      </w:pPr>
    </w:p>
    <w:p w14:paraId="2CF44E2F" w14:textId="6F5E1568" w:rsidR="00CD29EE" w:rsidRPr="00CD29EE" w:rsidRDefault="00CD29EE" w:rsidP="00CD29EE">
      <w:pPr>
        <w:pStyle w:val="ListParagraph"/>
        <w:numPr>
          <w:ilvl w:val="0"/>
          <w:numId w:val="1"/>
        </w:numPr>
        <w:spacing w:after="0" w:line="240" w:lineRule="auto"/>
      </w:pPr>
      <w:r>
        <w:t>MINUTES for the meeting of</w:t>
      </w:r>
      <w:r w:rsidR="00F14109">
        <w:t xml:space="preserve"> November 19</w:t>
      </w:r>
      <w:r w:rsidR="009000D8">
        <w:t>, 2025</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6358943A"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F14109">
        <w:t>November</w:t>
      </w:r>
      <w:r w:rsidR="009000D8">
        <w:t xml:space="preserve"> 2025</w:t>
      </w:r>
      <w:r w:rsidR="00ED06E2">
        <w:t>.</w:t>
      </w:r>
    </w:p>
    <w:p w14:paraId="297EDD07" w14:textId="77777777" w:rsidR="001B6C7E" w:rsidRPr="004A47B4" w:rsidRDefault="001B6C7E" w:rsidP="001B6C7E">
      <w:pPr>
        <w:pStyle w:val="ListParagraph"/>
        <w:spacing w:after="0" w:line="240" w:lineRule="auto"/>
        <w:ind w:left="1440"/>
      </w:pPr>
    </w:p>
    <w:p w14:paraId="4AAD401A" w14:textId="58B4C436"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w:t>
      </w:r>
      <w:proofErr w:type="spellStart"/>
      <w:r w:rsidRPr="004A47B4">
        <w:rPr>
          <w:rFonts w:cstheme="minorHAnsi"/>
        </w:rPr>
        <w:t>Tranquillity</w:t>
      </w:r>
      <w:proofErr w:type="spellEnd"/>
      <w:r w:rsidRPr="004A47B4">
        <w:rPr>
          <w:rFonts w:cstheme="minorHAnsi"/>
        </w:rPr>
        <w:t xml:space="preserve"> and TID Fresno Slough property as well as all related maintenance activities completed during </w:t>
      </w:r>
      <w:r w:rsidR="00F14109">
        <w:rPr>
          <w:rFonts w:cstheme="minorHAnsi"/>
        </w:rPr>
        <w:t>November</w:t>
      </w:r>
      <w:r w:rsidR="00615398">
        <w:rPr>
          <w:rFonts w:cstheme="minorHAnsi"/>
        </w:rPr>
        <w:t xml:space="preserve"> </w:t>
      </w:r>
      <w:r w:rsidR="00092A25">
        <w:rPr>
          <w:rFonts w:cstheme="minorHAnsi"/>
        </w:rPr>
        <w:t>2025</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1F2770D2" w14:textId="77777777" w:rsidR="00F14109" w:rsidRDefault="00610B58" w:rsidP="00F14109">
      <w:pPr>
        <w:pStyle w:val="ListParagraph"/>
        <w:numPr>
          <w:ilvl w:val="0"/>
          <w:numId w:val="1"/>
        </w:numPr>
        <w:spacing w:after="0" w:line="240" w:lineRule="auto"/>
      </w:pPr>
      <w:r>
        <w:t>New Business/Action Items</w:t>
      </w:r>
      <w:r w:rsidR="00F14109">
        <w:t>:</w:t>
      </w:r>
    </w:p>
    <w:p w14:paraId="0255010E" w14:textId="10A0B8A4" w:rsidR="00410880" w:rsidRPr="00410880" w:rsidRDefault="00410880" w:rsidP="00410880">
      <w:pPr>
        <w:pStyle w:val="ListParagraph"/>
        <w:numPr>
          <w:ilvl w:val="1"/>
          <w:numId w:val="1"/>
        </w:numPr>
        <w:spacing w:after="0" w:line="240" w:lineRule="auto"/>
        <w:rPr>
          <w:rFonts w:eastAsia="Times New Roman"/>
        </w:rPr>
      </w:pPr>
      <w:r w:rsidRPr="00381E19">
        <w:rPr>
          <w:rFonts w:eastAsia="Times New Roman"/>
        </w:rPr>
        <w:t xml:space="preserve">Take action to authorize the execution of the letter of agreement to extend the negotiation period for one year under the James ID &amp; </w:t>
      </w:r>
      <w:proofErr w:type="spellStart"/>
      <w:r w:rsidRPr="00381E19">
        <w:rPr>
          <w:rFonts w:eastAsia="Times New Roman"/>
        </w:rPr>
        <w:t>Tranquillity</w:t>
      </w:r>
      <w:proofErr w:type="spellEnd"/>
      <w:r w:rsidRPr="00381E19">
        <w:rPr>
          <w:rFonts w:eastAsia="Times New Roman"/>
        </w:rPr>
        <w:t xml:space="preserve"> ID Agreement </w:t>
      </w:r>
      <w:r w:rsidR="0056293E" w:rsidRPr="00410880">
        <w:rPr>
          <w:rFonts w:eastAsia="Times New Roman"/>
        </w:rPr>
        <w:t xml:space="preserve"> </w:t>
      </w:r>
    </w:p>
    <w:p w14:paraId="26AE07B1" w14:textId="7C41814E" w:rsidR="0066495D" w:rsidRPr="00B10596" w:rsidRDefault="0066495D" w:rsidP="00B10596">
      <w:pPr>
        <w:pStyle w:val="ListParagraph"/>
        <w:numPr>
          <w:ilvl w:val="1"/>
          <w:numId w:val="1"/>
        </w:numPr>
        <w:rPr>
          <w:rFonts w:eastAsia="Times New Roman"/>
        </w:rPr>
      </w:pPr>
      <w:r w:rsidRPr="0066495D">
        <w:rPr>
          <w:rFonts w:eastAsia="Times New Roman"/>
        </w:rPr>
        <w:t xml:space="preserve">Announcement </w:t>
      </w:r>
      <w:r>
        <w:rPr>
          <w:rFonts w:eastAsia="Times New Roman"/>
        </w:rPr>
        <w:t>o</w:t>
      </w:r>
      <w:r w:rsidRPr="0066495D">
        <w:rPr>
          <w:rFonts w:eastAsia="Times New Roman"/>
        </w:rPr>
        <w:t xml:space="preserve">f </w:t>
      </w:r>
      <w:r>
        <w:rPr>
          <w:rFonts w:eastAsia="Times New Roman"/>
        </w:rPr>
        <w:t xml:space="preserve">Prop. 218 </w:t>
      </w:r>
      <w:r w:rsidRPr="0066495D">
        <w:rPr>
          <w:rFonts w:eastAsia="Times New Roman"/>
        </w:rPr>
        <w:t>Protest Tabulation Results</w:t>
      </w:r>
    </w:p>
    <w:p w14:paraId="3B9642CA" w14:textId="639EFD7A" w:rsidR="00F14109" w:rsidRPr="00B10596" w:rsidRDefault="00F14109" w:rsidP="00F14109">
      <w:pPr>
        <w:pStyle w:val="ListParagraph"/>
        <w:numPr>
          <w:ilvl w:val="1"/>
          <w:numId w:val="1"/>
        </w:numPr>
        <w:spacing w:after="0" w:line="240" w:lineRule="auto"/>
        <w:rPr>
          <w:rFonts w:eastAsia="Times New Roman"/>
        </w:rPr>
      </w:pPr>
      <w:r>
        <w:t>202</w:t>
      </w:r>
      <w:r w:rsidR="0066495D">
        <w:t>6</w:t>
      </w:r>
      <w:r>
        <w:t xml:space="preserve"> Budget/ Review and action</w:t>
      </w:r>
      <w:r w:rsidR="00AD7DE5">
        <w:t xml:space="preserve"> </w:t>
      </w:r>
    </w:p>
    <w:p w14:paraId="1C0265A6" w14:textId="42A2E00D" w:rsidR="0066495D" w:rsidRPr="00B10596" w:rsidRDefault="0066495D" w:rsidP="00B10596">
      <w:pPr>
        <w:pStyle w:val="ListParagraph"/>
        <w:numPr>
          <w:ilvl w:val="2"/>
          <w:numId w:val="1"/>
        </w:numPr>
        <w:rPr>
          <w:rFonts w:eastAsia="Times New Roman"/>
        </w:rPr>
      </w:pPr>
      <w:r w:rsidRPr="0066495D">
        <w:rPr>
          <w:rFonts w:eastAsia="Times New Roman"/>
        </w:rPr>
        <w:t xml:space="preserve">Resolution 2026-03 Adopting 2026 Budget </w:t>
      </w:r>
    </w:p>
    <w:p w14:paraId="27F662F1" w14:textId="5E883B40" w:rsidR="00AD7DE5" w:rsidRPr="00B10596" w:rsidRDefault="0066495D" w:rsidP="00F14109">
      <w:pPr>
        <w:pStyle w:val="ListParagraph"/>
        <w:numPr>
          <w:ilvl w:val="1"/>
          <w:numId w:val="1"/>
        </w:numPr>
        <w:spacing w:after="0" w:line="240" w:lineRule="auto"/>
        <w:rPr>
          <w:rFonts w:eastAsia="Times New Roman"/>
        </w:rPr>
      </w:pPr>
      <w:r>
        <w:t>2026 Water Rates</w:t>
      </w:r>
      <w:r w:rsidR="00AD7DE5">
        <w:t xml:space="preserve"> </w:t>
      </w:r>
    </w:p>
    <w:p w14:paraId="598065A0" w14:textId="45B410D4" w:rsidR="0066495D" w:rsidRPr="00F14109" w:rsidRDefault="00AD7DE5" w:rsidP="00B10596">
      <w:pPr>
        <w:pStyle w:val="ListParagraph"/>
        <w:spacing w:after="0" w:line="240" w:lineRule="auto"/>
        <w:ind w:left="1440"/>
        <w:rPr>
          <w:rFonts w:eastAsia="Times New Roman"/>
        </w:rPr>
      </w:pPr>
      <w:r>
        <w:t xml:space="preserve">Based on the Prop. 218 protest tabulation results, the Board will consider setting the 2026 Agricultural Water Rate and 2026 Municipal Water Rate. </w:t>
      </w:r>
    </w:p>
    <w:p w14:paraId="53BA6C26" w14:textId="241CFB14" w:rsidR="00F14109" w:rsidRDefault="00F14109" w:rsidP="00F14109">
      <w:pPr>
        <w:pStyle w:val="ListParagraph"/>
        <w:numPr>
          <w:ilvl w:val="2"/>
          <w:numId w:val="1"/>
        </w:numPr>
        <w:spacing w:after="0" w:line="240" w:lineRule="auto"/>
        <w:contextualSpacing w:val="0"/>
        <w:rPr>
          <w:rFonts w:eastAsia="Times New Roman"/>
        </w:rPr>
      </w:pPr>
      <w:r>
        <w:rPr>
          <w:rFonts w:eastAsia="Times New Roman"/>
        </w:rPr>
        <w:t xml:space="preserve">Review and take action to set the </w:t>
      </w:r>
      <w:r w:rsidR="00410880">
        <w:rPr>
          <w:rFonts w:eastAsia="Times New Roman"/>
        </w:rPr>
        <w:t>2026</w:t>
      </w:r>
      <w:r>
        <w:rPr>
          <w:rFonts w:eastAsia="Times New Roman"/>
        </w:rPr>
        <w:t xml:space="preserve"> Agricultural Water Rate</w:t>
      </w:r>
    </w:p>
    <w:p w14:paraId="31D3D043" w14:textId="49AB9273" w:rsidR="00F14109" w:rsidRPr="005B4EC9" w:rsidRDefault="00F14109" w:rsidP="00F14109">
      <w:pPr>
        <w:pStyle w:val="ListParagraph"/>
        <w:numPr>
          <w:ilvl w:val="2"/>
          <w:numId w:val="1"/>
        </w:numPr>
        <w:spacing w:after="0" w:line="240" w:lineRule="auto"/>
        <w:contextualSpacing w:val="0"/>
        <w:rPr>
          <w:rFonts w:eastAsia="Times New Roman"/>
        </w:rPr>
      </w:pPr>
      <w:r>
        <w:rPr>
          <w:rFonts w:eastAsia="Times New Roman"/>
        </w:rPr>
        <w:t xml:space="preserve">Review and take action to set the </w:t>
      </w:r>
      <w:r w:rsidR="00410880">
        <w:rPr>
          <w:rFonts w:eastAsia="Times New Roman"/>
        </w:rPr>
        <w:t>2026</w:t>
      </w:r>
      <w:r>
        <w:rPr>
          <w:rFonts w:eastAsia="Times New Roman"/>
        </w:rPr>
        <w:t xml:space="preserve"> Municipal Water Rate</w:t>
      </w:r>
    </w:p>
    <w:p w14:paraId="4F7899D4" w14:textId="77777777" w:rsidR="00655FF1" w:rsidRPr="00655FF1" w:rsidRDefault="00655FF1" w:rsidP="00655FF1">
      <w:pPr>
        <w:spacing w:after="0" w:line="240" w:lineRule="auto"/>
        <w:rPr>
          <w:rFonts w:ascii="Aptos" w:eastAsia="Times New Roman" w:hAnsi="Aptos"/>
          <w:color w:val="000000"/>
        </w:rPr>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 xml:space="preserve">Status of legal matters affecting the </w:t>
      </w:r>
      <w:proofErr w:type="gramStart"/>
      <w:r>
        <w:t>District</w:t>
      </w:r>
      <w:proofErr w:type="gramEnd"/>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09F28AE4" w14:textId="35A3CB03" w:rsidR="0022229E" w:rsidRDefault="002757DD" w:rsidP="00BF4733">
      <w:pPr>
        <w:pStyle w:val="ListParagraph"/>
        <w:numPr>
          <w:ilvl w:val="1"/>
          <w:numId w:val="1"/>
        </w:numPr>
        <w:spacing w:after="0" w:line="240" w:lineRule="auto"/>
      </w:pPr>
      <w:r>
        <w:t>202</w:t>
      </w:r>
      <w:r w:rsidR="00B26119">
        <w:t>5</w:t>
      </w:r>
      <w:r w:rsidR="003C68E4">
        <w:t xml:space="preserve"> </w:t>
      </w:r>
      <w:r>
        <w:t>Water Schedule Tracking</w:t>
      </w:r>
    </w:p>
    <w:p w14:paraId="332D3464" w14:textId="156225A6" w:rsidR="00857198" w:rsidRDefault="00857198" w:rsidP="00265699">
      <w:pPr>
        <w:pStyle w:val="ListParagraph"/>
        <w:numPr>
          <w:ilvl w:val="1"/>
          <w:numId w:val="1"/>
        </w:numPr>
        <w:spacing w:after="0" w:line="240" w:lineRule="auto"/>
      </w:pPr>
      <w:r>
        <w:t>2025 Revised Schedule</w:t>
      </w:r>
      <w:r w:rsidR="00242845">
        <w:t xml:space="preserve"> </w:t>
      </w:r>
      <w:r>
        <w:t xml:space="preserve"> </w:t>
      </w:r>
    </w:p>
    <w:p w14:paraId="2201CA95" w14:textId="79DC3586" w:rsidR="005E079C" w:rsidRDefault="003647A5" w:rsidP="00615398">
      <w:pPr>
        <w:pStyle w:val="ListParagraph"/>
        <w:numPr>
          <w:ilvl w:val="1"/>
          <w:numId w:val="1"/>
        </w:numPr>
        <w:spacing w:after="0" w:line="240" w:lineRule="auto"/>
      </w:pPr>
      <w:r>
        <w:t>2026 January Revised Schedule</w:t>
      </w:r>
    </w:p>
    <w:p w14:paraId="0C6D31E2" w14:textId="148D64F0" w:rsidR="00716B5E" w:rsidRDefault="00242845" w:rsidP="003647A5">
      <w:pPr>
        <w:pStyle w:val="ListParagraph"/>
        <w:numPr>
          <w:ilvl w:val="1"/>
          <w:numId w:val="1"/>
        </w:numPr>
        <w:spacing w:after="0" w:line="240" w:lineRule="auto"/>
      </w:pPr>
      <w:r>
        <w:t xml:space="preserve">Kings River Water </w:t>
      </w:r>
      <w:r w:rsidR="003647A5">
        <w:t>Update</w:t>
      </w:r>
    </w:p>
    <w:p w14:paraId="57E1A62D" w14:textId="77777777" w:rsidR="003647A5" w:rsidRDefault="003647A5" w:rsidP="003647A5">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w:t>
      </w:r>
      <w:proofErr w:type="gramStart"/>
      <w:r w:rsidRPr="00C73745">
        <w:rPr>
          <w:rFonts w:cstheme="minorHAnsi"/>
          <w:color w:val="000000"/>
          <w:szCs w:val="20"/>
        </w:rPr>
        <w:t>to  California</w:t>
      </w:r>
      <w:proofErr w:type="gramEnd"/>
      <w:r w:rsidRPr="00C73745">
        <w:rPr>
          <w:rFonts w:cstheme="minorHAnsi"/>
          <w:color w:val="000000"/>
          <w:szCs w:val="20"/>
        </w:rPr>
        <w:t xml:space="preserve">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 xml:space="preserve">Name of case: California Sportfishing Protection Alliance v. All Persons Interested in the Matter of the Validity of the Northern and Central Delta-Mendota Regions Groundwater </w:t>
      </w:r>
      <w:r w:rsidRPr="004D6B9D">
        <w:rPr>
          <w:rFonts w:eastAsia="Times New Roman"/>
        </w:rPr>
        <w:lastRenderedPageBreak/>
        <w:t>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 xml:space="preserve">Name of case: Center for Biological Diversity, Restore the Delta, and Planning and Conservation League v. United States Bureau of Reclamation, </w:t>
      </w:r>
      <w:proofErr w:type="spellStart"/>
      <w:r>
        <w:rPr>
          <w:rFonts w:eastAsia="Times New Roman"/>
        </w:rPr>
        <w:t>Tranquillity</w:t>
      </w:r>
      <w:proofErr w:type="spellEnd"/>
      <w:r>
        <w:rPr>
          <w:rFonts w:eastAsia="Times New Roman"/>
        </w:rPr>
        <w:t xml:space="preserve">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t>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 xml:space="preserve">Materials related to an item on this agenda that are public documents and are submitted after distribution and posting of the agenda are available for public inspection in the </w:t>
      </w:r>
      <w:proofErr w:type="gramStart"/>
      <w:r w:rsidRPr="009A5BD4">
        <w:rPr>
          <w:rFonts w:ascii="Times New Roman" w:hAnsi="Times New Roman"/>
          <w:b/>
          <w:bCs/>
          <w:sz w:val="16"/>
          <w:szCs w:val="16"/>
        </w:rPr>
        <w:t>District's</w:t>
      </w:r>
      <w:proofErr w:type="gramEnd"/>
      <w:r w:rsidRPr="009A5BD4">
        <w:rPr>
          <w:rFonts w:ascii="Times New Roman" w:hAnsi="Times New Roman"/>
          <w:b/>
          <w:bCs/>
          <w:sz w:val="16"/>
          <w:szCs w:val="16"/>
        </w:rPr>
        <w:t xml:space="preserve"> office at 25390 W. Silveira Street, </w:t>
      </w:r>
      <w:proofErr w:type="spellStart"/>
      <w:r w:rsidRPr="009A5BD4">
        <w:rPr>
          <w:rFonts w:ascii="Times New Roman" w:hAnsi="Times New Roman"/>
          <w:b/>
          <w:bCs/>
          <w:sz w:val="16"/>
          <w:szCs w:val="16"/>
        </w:rPr>
        <w:t>Tranquillity</w:t>
      </w:r>
      <w:proofErr w:type="spellEnd"/>
      <w:r w:rsidRPr="009A5BD4">
        <w:rPr>
          <w:rFonts w:ascii="Times New Roman" w:hAnsi="Times New Roman"/>
          <w:b/>
          <w:bCs/>
          <w:sz w:val="16"/>
          <w:szCs w:val="16"/>
        </w:rPr>
        <w:t>,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702B" w14:textId="77777777" w:rsidR="005978F4" w:rsidRDefault="0059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207B" w14:textId="77777777" w:rsidR="005978F4" w:rsidRDefault="00597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2C81" w14:textId="77777777" w:rsidR="005978F4" w:rsidRDefault="0059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B988" w14:textId="77777777" w:rsidR="005978F4" w:rsidRDefault="0059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D588" w14:textId="77777777" w:rsidR="005978F4" w:rsidRDefault="00597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4A58" w14:textId="77777777" w:rsidR="005978F4" w:rsidRDefault="00597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A56A99"/>
    <w:multiLevelType w:val="hybridMultilevel"/>
    <w:tmpl w:val="570C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8"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C34632"/>
    <w:multiLevelType w:val="hybridMultilevel"/>
    <w:tmpl w:val="70025AFA"/>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1" w15:restartNumberingAfterBreak="0">
    <w:nsid w:val="5BE111E6"/>
    <w:multiLevelType w:val="multilevel"/>
    <w:tmpl w:val="FC6EA608"/>
    <w:lvl w:ilvl="0">
      <w:start w:val="1"/>
      <w:numFmt w:val="lowerLetter"/>
      <w:lvlText w:val="%1."/>
      <w:lvlJc w:val="left"/>
      <w:pPr>
        <w:tabs>
          <w:tab w:val="num" w:pos="1440"/>
        </w:tabs>
        <w:ind w:left="1440" w:hanging="360"/>
      </w:pPr>
      <w:rPr>
        <w:rFonts w:ascii="Aptos" w:eastAsiaTheme="minorHAnsi" w:hAnsi="Aptos"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10"/>
  </w:num>
  <w:num w:numId="2" w16cid:durableId="999819164">
    <w:abstractNumId w:val="7"/>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8"/>
  </w:num>
  <w:num w:numId="6" w16cid:durableId="393047174">
    <w:abstractNumId w:val="1"/>
  </w:num>
  <w:num w:numId="7" w16cid:durableId="1144154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9"/>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2"/>
  </w:num>
  <w:num w:numId="13" w16cid:durableId="1176918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35899">
    <w:abstractNumId w:val="3"/>
  </w:num>
  <w:num w:numId="15" w16cid:durableId="184080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18E4"/>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076A"/>
    <w:rsid w:val="002A29AF"/>
    <w:rsid w:val="002A57DA"/>
    <w:rsid w:val="002A73D2"/>
    <w:rsid w:val="002B306F"/>
    <w:rsid w:val="002B578B"/>
    <w:rsid w:val="002C7096"/>
    <w:rsid w:val="002D21CB"/>
    <w:rsid w:val="003022EB"/>
    <w:rsid w:val="003053F1"/>
    <w:rsid w:val="00323CF8"/>
    <w:rsid w:val="00325181"/>
    <w:rsid w:val="003257C3"/>
    <w:rsid w:val="00333E1B"/>
    <w:rsid w:val="00335DD1"/>
    <w:rsid w:val="00342AB8"/>
    <w:rsid w:val="00343104"/>
    <w:rsid w:val="003647A5"/>
    <w:rsid w:val="00381E19"/>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0880"/>
    <w:rsid w:val="004114F8"/>
    <w:rsid w:val="00414462"/>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4AB1"/>
    <w:rsid w:val="005251D8"/>
    <w:rsid w:val="00530F34"/>
    <w:rsid w:val="00531133"/>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978F4"/>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25CF"/>
    <w:rsid w:val="005F667B"/>
    <w:rsid w:val="006031D1"/>
    <w:rsid w:val="00610B58"/>
    <w:rsid w:val="00615398"/>
    <w:rsid w:val="006154A5"/>
    <w:rsid w:val="00633BE9"/>
    <w:rsid w:val="00655FF1"/>
    <w:rsid w:val="0066495D"/>
    <w:rsid w:val="00665514"/>
    <w:rsid w:val="00666039"/>
    <w:rsid w:val="006702B1"/>
    <w:rsid w:val="0067155F"/>
    <w:rsid w:val="006721E1"/>
    <w:rsid w:val="006721EE"/>
    <w:rsid w:val="00673322"/>
    <w:rsid w:val="00677E1D"/>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57D57"/>
    <w:rsid w:val="00766134"/>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3323"/>
    <w:rsid w:val="008875A6"/>
    <w:rsid w:val="00891219"/>
    <w:rsid w:val="00896140"/>
    <w:rsid w:val="008A346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D7DE5"/>
    <w:rsid w:val="00AE0CC5"/>
    <w:rsid w:val="00AE1A30"/>
    <w:rsid w:val="00B01027"/>
    <w:rsid w:val="00B02872"/>
    <w:rsid w:val="00B04E76"/>
    <w:rsid w:val="00B07A67"/>
    <w:rsid w:val="00B10596"/>
    <w:rsid w:val="00B13B95"/>
    <w:rsid w:val="00B235BB"/>
    <w:rsid w:val="00B26119"/>
    <w:rsid w:val="00B3253F"/>
    <w:rsid w:val="00B564A2"/>
    <w:rsid w:val="00B63F47"/>
    <w:rsid w:val="00B874BE"/>
    <w:rsid w:val="00B9608D"/>
    <w:rsid w:val="00BC2B71"/>
    <w:rsid w:val="00BC5FF2"/>
    <w:rsid w:val="00BD40F5"/>
    <w:rsid w:val="00BE6BDA"/>
    <w:rsid w:val="00BE7323"/>
    <w:rsid w:val="00BE7EA6"/>
    <w:rsid w:val="00BF4733"/>
    <w:rsid w:val="00C1137C"/>
    <w:rsid w:val="00C11CE9"/>
    <w:rsid w:val="00C2276C"/>
    <w:rsid w:val="00C250FC"/>
    <w:rsid w:val="00C31BBB"/>
    <w:rsid w:val="00C65FD2"/>
    <w:rsid w:val="00C71830"/>
    <w:rsid w:val="00C73745"/>
    <w:rsid w:val="00C825B7"/>
    <w:rsid w:val="00C84BE0"/>
    <w:rsid w:val="00C91AB7"/>
    <w:rsid w:val="00CB10FE"/>
    <w:rsid w:val="00CB4D44"/>
    <w:rsid w:val="00CB794A"/>
    <w:rsid w:val="00CC03BF"/>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D5349"/>
    <w:rsid w:val="00DE4671"/>
    <w:rsid w:val="00DE58A6"/>
    <w:rsid w:val="00DF0B3D"/>
    <w:rsid w:val="00DF1FB1"/>
    <w:rsid w:val="00DF6305"/>
    <w:rsid w:val="00E00084"/>
    <w:rsid w:val="00E16560"/>
    <w:rsid w:val="00E34C00"/>
    <w:rsid w:val="00E36A2C"/>
    <w:rsid w:val="00E46975"/>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011A"/>
    <w:rsid w:val="00F01CE2"/>
    <w:rsid w:val="00F04F0D"/>
    <w:rsid w:val="00F125A9"/>
    <w:rsid w:val="00F14109"/>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 w:type="paragraph" w:styleId="Revision">
    <w:name w:val="Revision"/>
    <w:hidden/>
    <w:uiPriority w:val="99"/>
    <w:semiHidden/>
    <w:rsid w:val="005978F4"/>
    <w:pPr>
      <w:spacing w:after="0" w:line="240" w:lineRule="auto"/>
    </w:pPr>
  </w:style>
  <w:style w:type="character" w:styleId="CommentReference">
    <w:name w:val="annotation reference"/>
    <w:basedOn w:val="DefaultParagraphFont"/>
    <w:uiPriority w:val="99"/>
    <w:semiHidden/>
    <w:unhideWhenUsed/>
    <w:rsid w:val="0066495D"/>
    <w:rPr>
      <w:sz w:val="16"/>
      <w:szCs w:val="16"/>
    </w:rPr>
  </w:style>
  <w:style w:type="paragraph" w:styleId="CommentText">
    <w:name w:val="annotation text"/>
    <w:basedOn w:val="Normal"/>
    <w:link w:val="CommentTextChar"/>
    <w:uiPriority w:val="99"/>
    <w:unhideWhenUsed/>
    <w:rsid w:val="0066495D"/>
    <w:pPr>
      <w:spacing w:line="240" w:lineRule="auto"/>
    </w:pPr>
    <w:rPr>
      <w:sz w:val="20"/>
      <w:szCs w:val="20"/>
    </w:rPr>
  </w:style>
  <w:style w:type="character" w:customStyle="1" w:styleId="CommentTextChar">
    <w:name w:val="Comment Text Char"/>
    <w:basedOn w:val="DefaultParagraphFont"/>
    <w:link w:val="CommentText"/>
    <w:uiPriority w:val="99"/>
    <w:rsid w:val="0066495D"/>
    <w:rPr>
      <w:sz w:val="20"/>
      <w:szCs w:val="20"/>
    </w:rPr>
  </w:style>
  <w:style w:type="paragraph" w:styleId="CommentSubject">
    <w:name w:val="annotation subject"/>
    <w:basedOn w:val="CommentText"/>
    <w:next w:val="CommentText"/>
    <w:link w:val="CommentSubjectChar"/>
    <w:uiPriority w:val="99"/>
    <w:semiHidden/>
    <w:unhideWhenUsed/>
    <w:rsid w:val="0066495D"/>
    <w:rPr>
      <w:b/>
      <w:bCs/>
    </w:rPr>
  </w:style>
  <w:style w:type="character" w:customStyle="1" w:styleId="CommentSubjectChar">
    <w:name w:val="Comment Subject Char"/>
    <w:basedOn w:val="CommentTextChar"/>
    <w:link w:val="CommentSubject"/>
    <w:uiPriority w:val="99"/>
    <w:semiHidden/>
    <w:rsid w:val="006649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683943450">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DMS!3831854.1</documentid>
  <senderid>KHARR</senderid>
  <senderemail>KSBURSEY@BAKERMANOCK.COM</senderemail>
  <lastmodified>2025-12-11T12:03:00.0000000-08:00</lastmodified>
  <database>DMS</database>
</properties>
</file>

<file path=customXml/itemProps1.xml><?xml version="1.0" encoding="utf-8"?>
<ds:datastoreItem xmlns:ds="http://schemas.openxmlformats.org/officeDocument/2006/customXml" ds:itemID="{9AF88E71-2E06-48EE-9A79-7EE0CCA9E267}">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1328</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2</cp:revision>
  <cp:lastPrinted>2025-06-12T16:24:00Z</cp:lastPrinted>
  <dcterms:created xsi:type="dcterms:W3CDTF">2025-12-11T20:47:00Z</dcterms:created>
  <dcterms:modified xsi:type="dcterms:W3CDTF">2025-12-11T20:47:00Z</dcterms:modified>
</cp:coreProperties>
</file>