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FC443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Tranquillity</w:t>
            </w:r>
            <w:proofErr w:type="spellEnd"/>
            <w:r>
              <w:rPr>
                <w:b/>
                <w:sz w:val="21"/>
                <w:szCs w:val="21"/>
              </w:rPr>
              <w:t xml:space="preserve"> Irrigation District</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FC443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06/26/2019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215CC0"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Favor de comunicarse </w:t>
      </w:r>
      <w:proofErr w:type="spellStart"/>
      <w:r w:rsidR="00FC443A">
        <w:rPr>
          <w:b/>
          <w:bCs/>
          <w:sz w:val="21"/>
          <w:szCs w:val="21"/>
          <w:lang w:val="es-MX"/>
        </w:rPr>
        <w:t>Tranquillity</w:t>
      </w:r>
      <w:proofErr w:type="spellEnd"/>
      <w:r w:rsidR="00FC443A">
        <w:rPr>
          <w:b/>
          <w:bCs/>
          <w:sz w:val="21"/>
          <w:szCs w:val="21"/>
          <w:lang w:val="es-MX"/>
        </w:rPr>
        <w:t xml:space="preserve"> </w:t>
      </w:r>
      <w:proofErr w:type="spellStart"/>
      <w:r w:rsidR="00FC443A">
        <w:rPr>
          <w:b/>
          <w:bCs/>
          <w:sz w:val="21"/>
          <w:szCs w:val="21"/>
          <w:lang w:val="es-MX"/>
        </w:rPr>
        <w:t>Irrigation</w:t>
      </w:r>
      <w:proofErr w:type="spellEnd"/>
      <w:r w:rsidR="00FC443A">
        <w:rPr>
          <w:b/>
          <w:bCs/>
          <w:sz w:val="21"/>
          <w:szCs w:val="21"/>
          <w:lang w:val="es-MX"/>
        </w:rPr>
        <w:t xml:space="preserve"> </w:t>
      </w:r>
      <w:proofErr w:type="spellStart"/>
      <w:r w:rsidR="00FC443A">
        <w:rPr>
          <w:b/>
          <w:bCs/>
          <w:sz w:val="21"/>
          <w:szCs w:val="21"/>
          <w:lang w:val="es-MX"/>
        </w:rPr>
        <w:t>District</w:t>
      </w:r>
      <w:proofErr w:type="spellEnd"/>
      <w:r w:rsidRPr="00442D66">
        <w:rPr>
          <w:b/>
          <w:bCs/>
          <w:sz w:val="21"/>
          <w:szCs w:val="21"/>
          <w:lang w:val="es-MX"/>
        </w:rPr>
        <w:t xml:space="preserve"> a </w:t>
      </w:r>
      <w:r w:rsidR="00FC443A">
        <w:rPr>
          <w:b/>
          <w:bCs/>
          <w:sz w:val="21"/>
          <w:szCs w:val="21"/>
          <w:lang w:val="es-MX"/>
        </w:rPr>
        <w:t xml:space="preserve">25390 W Silveira St. 559-698-7225 </w:t>
      </w:r>
      <w:r w:rsidRPr="00442D66">
        <w:rPr>
          <w:b/>
          <w:bCs/>
          <w:sz w:val="21"/>
          <w:szCs w:val="21"/>
          <w:lang w:val="es-MX"/>
        </w:rPr>
        <w:t>para asistirlo en español.</w:t>
      </w:r>
    </w:p>
    <w:p w:rsidR="00215CC0" w:rsidRDefault="00215CC0"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FC443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deep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FC44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City Wells #6 &amp; #7 located at Colorado &amp; Contra Costa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FC44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DHS Visalia District – Completed assessment Feb 2001-Vulnerability</w:t>
            </w:r>
          </w:p>
        </w:tc>
      </w:tr>
      <w:tr w:rsidR="00BC6327" w:rsidRPr="00412B2F" w:rsidTr="008A5B6C">
        <w:tc>
          <w:tcPr>
            <w:tcW w:w="10800" w:type="dxa"/>
            <w:gridSpan w:val="8"/>
            <w:tcBorders>
              <w:bottom w:val="single" w:sz="4" w:space="0" w:color="auto"/>
            </w:tcBorders>
          </w:tcPr>
          <w:p w:rsidR="00BC6327" w:rsidRPr="00412B2F" w:rsidRDefault="00FC443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Auto gas stations and historic gas stations – copies of report available at the TID office</w:t>
            </w: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FC44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FC443A">
              <w:rPr>
                <w:sz w:val="21"/>
                <w:szCs w:val="21"/>
                <w:vertAlign w:val="superscript"/>
              </w:rPr>
              <w:t>rd</w:t>
            </w:r>
            <w:r>
              <w:rPr>
                <w:sz w:val="21"/>
                <w:szCs w:val="21"/>
              </w:rPr>
              <w:t xml:space="preserve"> Wednesday of each month at 8:30 am</w:t>
            </w:r>
          </w:p>
        </w:tc>
      </w:tr>
      <w:tr w:rsidR="00BC6327" w:rsidRPr="00412B2F" w:rsidTr="008A5B6C">
        <w:tc>
          <w:tcPr>
            <w:tcW w:w="10800" w:type="dxa"/>
            <w:gridSpan w:val="8"/>
            <w:tcBorders>
              <w:bottom w:val="single" w:sz="4" w:space="0" w:color="auto"/>
            </w:tcBorders>
          </w:tcPr>
          <w:p w:rsidR="00BC6327" w:rsidRPr="00412B2F" w:rsidRDefault="00FC443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At the </w:t>
            </w:r>
            <w:proofErr w:type="spellStart"/>
            <w:r>
              <w:rPr>
                <w:sz w:val="21"/>
                <w:szCs w:val="21"/>
              </w:rPr>
              <w:t>Tranquillity</w:t>
            </w:r>
            <w:proofErr w:type="spellEnd"/>
            <w:r>
              <w:rPr>
                <w:sz w:val="21"/>
                <w:szCs w:val="21"/>
              </w:rPr>
              <w:t xml:space="preserve"> Irrigation District Board room – 25390 W </w:t>
            </w:r>
            <w:proofErr w:type="spellStart"/>
            <w:r>
              <w:rPr>
                <w:sz w:val="21"/>
                <w:szCs w:val="21"/>
              </w:rPr>
              <w:t>Silveira</w:t>
            </w:r>
            <w:proofErr w:type="spellEnd"/>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FC443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Danny M Wade</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FC443A" w:rsidP="00FC443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w:t>
            </w:r>
            <w:r w:rsidR="008E4080" w:rsidRPr="008E4080">
              <w:rPr>
                <w:sz w:val="21"/>
                <w:szCs w:val="21"/>
              </w:rPr>
              <w:t>)</w:t>
            </w:r>
            <w:r>
              <w:rPr>
                <w:sz w:val="21"/>
                <w:szCs w:val="21"/>
              </w:rPr>
              <w:t xml:space="preserve"> 698-7225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bookmarkStart w:id="0" w:name="_GoBack"/>
      <w:bookmarkEnd w:id="0"/>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CE78D2"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CE78D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CE78D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CE78D2" w:rsidP="00D057C3">
            <w:pPr>
              <w:jc w:val="center"/>
              <w:rPr>
                <w:sz w:val="18"/>
              </w:rPr>
            </w:pPr>
            <w:r>
              <w:rPr>
                <w:sz w:val="18"/>
              </w:rPr>
              <w:t>09/06/18</w:t>
            </w:r>
          </w:p>
        </w:tc>
        <w:tc>
          <w:tcPr>
            <w:tcW w:w="991" w:type="dxa"/>
            <w:gridSpan w:val="2"/>
            <w:tcBorders>
              <w:top w:val="nil"/>
            </w:tcBorders>
          </w:tcPr>
          <w:p w:rsidR="00B44817" w:rsidRPr="00F41F91" w:rsidRDefault="00CE78D2" w:rsidP="00D057C3">
            <w:pPr>
              <w:jc w:val="center"/>
              <w:rPr>
                <w:sz w:val="18"/>
              </w:rPr>
            </w:pPr>
            <w:r>
              <w:rPr>
                <w:sz w:val="18"/>
              </w:rPr>
              <w:t>10</w:t>
            </w:r>
          </w:p>
        </w:tc>
        <w:tc>
          <w:tcPr>
            <w:tcW w:w="990" w:type="dxa"/>
            <w:gridSpan w:val="2"/>
            <w:tcBorders>
              <w:top w:val="nil"/>
              <w:bottom w:val="nil"/>
            </w:tcBorders>
          </w:tcPr>
          <w:p w:rsidR="00B44817" w:rsidRPr="00F41F91" w:rsidRDefault="00CE78D2" w:rsidP="00D057C3">
            <w:pPr>
              <w:jc w:val="center"/>
              <w:rPr>
                <w:sz w:val="18"/>
              </w:rPr>
            </w:pPr>
            <w:r>
              <w:rPr>
                <w:sz w:val="18"/>
              </w:rPr>
              <w:t>0</w:t>
            </w:r>
          </w:p>
        </w:tc>
        <w:tc>
          <w:tcPr>
            <w:tcW w:w="1080" w:type="dxa"/>
            <w:tcBorders>
              <w:top w:val="nil"/>
              <w:bottom w:val="nil"/>
            </w:tcBorders>
          </w:tcPr>
          <w:p w:rsidR="00B44817" w:rsidRPr="00F41F91" w:rsidRDefault="00CE78D2"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CE78D2" w:rsidP="00B44817">
            <w:pPr>
              <w:jc w:val="center"/>
              <w:rPr>
                <w:sz w:val="17"/>
                <w:szCs w:val="16"/>
              </w:rPr>
            </w:pPr>
            <w:r>
              <w:rPr>
                <w:sz w:val="17"/>
                <w:szCs w:val="16"/>
              </w:rPr>
              <w:t>1</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CE78D2" w:rsidP="00D057C3">
            <w:pPr>
              <w:jc w:val="center"/>
              <w:rPr>
                <w:sz w:val="18"/>
              </w:rPr>
            </w:pPr>
            <w:r>
              <w:rPr>
                <w:sz w:val="18"/>
              </w:rPr>
              <w:t>09/06/18</w:t>
            </w:r>
          </w:p>
        </w:tc>
        <w:tc>
          <w:tcPr>
            <w:tcW w:w="991" w:type="dxa"/>
            <w:gridSpan w:val="2"/>
            <w:tcBorders>
              <w:bottom w:val="single" w:sz="18" w:space="0" w:color="auto"/>
            </w:tcBorders>
          </w:tcPr>
          <w:p w:rsidR="00B44817" w:rsidRPr="00F41F91" w:rsidRDefault="00CE78D2" w:rsidP="00D057C3">
            <w:pPr>
              <w:jc w:val="center"/>
              <w:rPr>
                <w:sz w:val="18"/>
              </w:rPr>
            </w:pPr>
            <w:r>
              <w:rPr>
                <w:sz w:val="18"/>
              </w:rPr>
              <w:t>10</w:t>
            </w:r>
          </w:p>
        </w:tc>
        <w:tc>
          <w:tcPr>
            <w:tcW w:w="990" w:type="dxa"/>
            <w:gridSpan w:val="2"/>
            <w:tcBorders>
              <w:bottom w:val="single" w:sz="18" w:space="0" w:color="auto"/>
            </w:tcBorders>
          </w:tcPr>
          <w:p w:rsidR="00B44817" w:rsidRPr="00F41F91" w:rsidRDefault="00CE78D2" w:rsidP="00D057C3">
            <w:pPr>
              <w:jc w:val="center"/>
              <w:rPr>
                <w:sz w:val="18"/>
              </w:rPr>
            </w:pPr>
            <w:r>
              <w:rPr>
                <w:sz w:val="18"/>
              </w:rPr>
              <w:t>0</w:t>
            </w:r>
          </w:p>
        </w:tc>
        <w:tc>
          <w:tcPr>
            <w:tcW w:w="1080" w:type="dxa"/>
            <w:tcBorders>
              <w:bottom w:val="single" w:sz="18" w:space="0" w:color="auto"/>
            </w:tcBorders>
          </w:tcPr>
          <w:p w:rsidR="00B44817" w:rsidRPr="00F41F91" w:rsidRDefault="00BC1501" w:rsidP="00D057C3">
            <w:pPr>
              <w:jc w:val="center"/>
              <w:rPr>
                <w:sz w:val="18"/>
              </w:rPr>
            </w:pPr>
            <w:r>
              <w:rPr>
                <w:sz w:val="18"/>
              </w:rPr>
              <w:t>2</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260015" w:rsidP="009C6436">
            <w:pPr>
              <w:jc w:val="center"/>
              <w:rPr>
                <w:sz w:val="18"/>
              </w:rPr>
            </w:pPr>
            <w:r>
              <w:rPr>
                <w:sz w:val="18"/>
              </w:rPr>
              <w:t>10/24/17</w:t>
            </w:r>
          </w:p>
        </w:tc>
        <w:tc>
          <w:tcPr>
            <w:tcW w:w="1350" w:type="dxa"/>
            <w:tcBorders>
              <w:top w:val="nil"/>
              <w:bottom w:val="single" w:sz="4" w:space="0" w:color="auto"/>
            </w:tcBorders>
          </w:tcPr>
          <w:p w:rsidR="00B3023D" w:rsidRPr="00F41F91" w:rsidRDefault="00260015" w:rsidP="009C6436">
            <w:pPr>
              <w:jc w:val="center"/>
              <w:rPr>
                <w:sz w:val="18"/>
              </w:rPr>
            </w:pPr>
            <w:r>
              <w:rPr>
                <w:sz w:val="18"/>
              </w:rPr>
              <w:t>580</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260015" w:rsidP="009C6436">
            <w:pPr>
              <w:jc w:val="center"/>
              <w:rPr>
                <w:sz w:val="18"/>
              </w:rPr>
            </w:pPr>
            <w:r>
              <w:rPr>
                <w:sz w:val="18"/>
              </w:rPr>
              <w:t>10/24/17</w:t>
            </w:r>
          </w:p>
        </w:tc>
        <w:tc>
          <w:tcPr>
            <w:tcW w:w="1350" w:type="dxa"/>
            <w:tcBorders>
              <w:bottom w:val="single" w:sz="18" w:space="0" w:color="auto"/>
            </w:tcBorders>
          </w:tcPr>
          <w:p w:rsidR="00B3023D" w:rsidRPr="00F41F91" w:rsidRDefault="00260015" w:rsidP="009C6436">
            <w:pPr>
              <w:jc w:val="center"/>
              <w:rPr>
                <w:sz w:val="18"/>
              </w:rPr>
            </w:pPr>
            <w:r>
              <w:rPr>
                <w:sz w:val="18"/>
              </w:rPr>
              <w:t>300</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260015" w:rsidRPr="001F3468" w:rsidTr="002F1DD3">
        <w:trPr>
          <w:trHeight w:val="432"/>
          <w:jc w:val="center"/>
        </w:trPr>
        <w:tc>
          <w:tcPr>
            <w:tcW w:w="2268" w:type="dxa"/>
            <w:gridSpan w:val="2"/>
            <w:tcBorders>
              <w:top w:val="nil"/>
              <w:left w:val="single" w:sz="6" w:space="0" w:color="auto"/>
            </w:tcBorders>
          </w:tcPr>
          <w:p w:rsidR="00260015" w:rsidRPr="001F3468" w:rsidRDefault="00260015" w:rsidP="007C090B">
            <w:pPr>
              <w:ind w:left="180"/>
              <w:rPr>
                <w:sz w:val="18"/>
              </w:rPr>
            </w:pPr>
            <w:r>
              <w:rPr>
                <w:sz w:val="18"/>
              </w:rPr>
              <w:t xml:space="preserve">Arsenic </w:t>
            </w:r>
          </w:p>
        </w:tc>
        <w:tc>
          <w:tcPr>
            <w:tcW w:w="990" w:type="dxa"/>
            <w:tcBorders>
              <w:top w:val="nil"/>
            </w:tcBorders>
          </w:tcPr>
          <w:p w:rsidR="00260015" w:rsidRPr="001F3468" w:rsidRDefault="00260015" w:rsidP="007C090B">
            <w:pPr>
              <w:jc w:val="center"/>
              <w:rPr>
                <w:sz w:val="18"/>
              </w:rPr>
            </w:pPr>
            <w:r>
              <w:rPr>
                <w:sz w:val="18"/>
              </w:rPr>
              <w:t>10/24/17</w:t>
            </w:r>
          </w:p>
        </w:tc>
        <w:tc>
          <w:tcPr>
            <w:tcW w:w="1350" w:type="dxa"/>
            <w:tcBorders>
              <w:top w:val="nil"/>
            </w:tcBorders>
          </w:tcPr>
          <w:p w:rsidR="00260015" w:rsidRPr="001F3468" w:rsidRDefault="00260015" w:rsidP="007C090B">
            <w:pPr>
              <w:jc w:val="center"/>
              <w:rPr>
                <w:sz w:val="18"/>
              </w:rPr>
            </w:pPr>
            <w:r>
              <w:rPr>
                <w:sz w:val="18"/>
              </w:rPr>
              <w:t>3.5</w:t>
            </w:r>
          </w:p>
        </w:tc>
        <w:tc>
          <w:tcPr>
            <w:tcW w:w="1440" w:type="dxa"/>
            <w:tcBorders>
              <w:top w:val="nil"/>
            </w:tcBorders>
          </w:tcPr>
          <w:p w:rsidR="00260015" w:rsidRPr="001F3468" w:rsidRDefault="00260015" w:rsidP="007C090B">
            <w:pPr>
              <w:jc w:val="center"/>
              <w:rPr>
                <w:sz w:val="18"/>
              </w:rPr>
            </w:pPr>
          </w:p>
        </w:tc>
        <w:tc>
          <w:tcPr>
            <w:tcW w:w="900" w:type="dxa"/>
            <w:tcBorders>
              <w:top w:val="nil"/>
            </w:tcBorders>
          </w:tcPr>
          <w:p w:rsidR="00260015" w:rsidRPr="001F3468" w:rsidRDefault="00260015" w:rsidP="007C090B">
            <w:pPr>
              <w:jc w:val="center"/>
              <w:rPr>
                <w:sz w:val="18"/>
              </w:rPr>
            </w:pPr>
            <w:r>
              <w:rPr>
                <w:sz w:val="18"/>
              </w:rPr>
              <w:t>10</w:t>
            </w:r>
          </w:p>
        </w:tc>
        <w:tc>
          <w:tcPr>
            <w:tcW w:w="1080" w:type="dxa"/>
            <w:tcBorders>
              <w:top w:val="nil"/>
            </w:tcBorders>
          </w:tcPr>
          <w:p w:rsidR="00260015" w:rsidRPr="001F3468" w:rsidRDefault="00260015" w:rsidP="007C090B">
            <w:pPr>
              <w:jc w:val="center"/>
              <w:rPr>
                <w:sz w:val="18"/>
              </w:rPr>
            </w:pPr>
            <w:r>
              <w:rPr>
                <w:sz w:val="18"/>
              </w:rPr>
              <w:t>2</w:t>
            </w:r>
          </w:p>
        </w:tc>
        <w:tc>
          <w:tcPr>
            <w:tcW w:w="2808" w:type="dxa"/>
            <w:tcBorders>
              <w:top w:val="nil"/>
              <w:right w:val="single" w:sz="6" w:space="0" w:color="auto"/>
            </w:tcBorders>
          </w:tcPr>
          <w:p w:rsidR="00260015" w:rsidRPr="00EB5021" w:rsidRDefault="00260015" w:rsidP="007C090B">
            <w:pPr>
              <w:rPr>
                <w:sz w:val="16"/>
                <w:szCs w:val="16"/>
              </w:rPr>
            </w:pPr>
            <w:r w:rsidRPr="00EB5021">
              <w:rPr>
                <w:sz w:val="16"/>
                <w:szCs w:val="16"/>
              </w:rPr>
              <w:t>Erosion of natural deposits; runoff from orchards; glass and electronics production wastes</w:t>
            </w:r>
          </w:p>
        </w:tc>
      </w:tr>
      <w:tr w:rsidR="008675B8" w:rsidRPr="001F3468" w:rsidTr="002F1DD3">
        <w:trPr>
          <w:trHeight w:val="432"/>
          <w:jc w:val="center"/>
        </w:trPr>
        <w:tc>
          <w:tcPr>
            <w:tcW w:w="2268" w:type="dxa"/>
            <w:gridSpan w:val="2"/>
            <w:tcBorders>
              <w:top w:val="nil"/>
              <w:left w:val="single" w:sz="6" w:space="0" w:color="auto"/>
            </w:tcBorders>
          </w:tcPr>
          <w:p w:rsidR="008675B8" w:rsidRDefault="008675B8" w:rsidP="007C090B">
            <w:pPr>
              <w:ind w:left="180"/>
              <w:rPr>
                <w:sz w:val="18"/>
              </w:rPr>
            </w:pPr>
            <w:r>
              <w:rPr>
                <w:sz w:val="18"/>
              </w:rPr>
              <w:t>Nitrate</w:t>
            </w:r>
          </w:p>
        </w:tc>
        <w:tc>
          <w:tcPr>
            <w:tcW w:w="990" w:type="dxa"/>
            <w:tcBorders>
              <w:top w:val="nil"/>
            </w:tcBorders>
          </w:tcPr>
          <w:p w:rsidR="008675B8" w:rsidRDefault="008675B8" w:rsidP="007C090B">
            <w:pPr>
              <w:jc w:val="center"/>
              <w:rPr>
                <w:sz w:val="18"/>
              </w:rPr>
            </w:pPr>
            <w:r>
              <w:rPr>
                <w:sz w:val="18"/>
              </w:rPr>
              <w:t>12/18/18</w:t>
            </w:r>
          </w:p>
        </w:tc>
        <w:tc>
          <w:tcPr>
            <w:tcW w:w="1350" w:type="dxa"/>
            <w:tcBorders>
              <w:top w:val="nil"/>
            </w:tcBorders>
          </w:tcPr>
          <w:p w:rsidR="008675B8" w:rsidRDefault="008675B8" w:rsidP="00F27414">
            <w:pPr>
              <w:jc w:val="center"/>
              <w:rPr>
                <w:sz w:val="18"/>
              </w:rPr>
            </w:pPr>
            <w:r>
              <w:rPr>
                <w:sz w:val="18"/>
              </w:rPr>
              <w:t>ND</w:t>
            </w:r>
          </w:p>
        </w:tc>
        <w:tc>
          <w:tcPr>
            <w:tcW w:w="1440" w:type="dxa"/>
            <w:tcBorders>
              <w:top w:val="nil"/>
            </w:tcBorders>
          </w:tcPr>
          <w:p w:rsidR="008675B8" w:rsidRDefault="008675B8" w:rsidP="00F27414">
            <w:pPr>
              <w:jc w:val="center"/>
              <w:rPr>
                <w:sz w:val="18"/>
              </w:rPr>
            </w:pPr>
          </w:p>
        </w:tc>
        <w:tc>
          <w:tcPr>
            <w:tcW w:w="900" w:type="dxa"/>
            <w:tcBorders>
              <w:top w:val="nil"/>
            </w:tcBorders>
          </w:tcPr>
          <w:p w:rsidR="008675B8" w:rsidRPr="00071917" w:rsidRDefault="008675B8" w:rsidP="007C090B">
            <w:pPr>
              <w:jc w:val="center"/>
              <w:rPr>
                <w:sz w:val="16"/>
                <w:szCs w:val="16"/>
              </w:rPr>
            </w:pPr>
            <w:r>
              <w:rPr>
                <w:sz w:val="16"/>
                <w:szCs w:val="16"/>
              </w:rPr>
              <w:t>10</w:t>
            </w:r>
          </w:p>
        </w:tc>
        <w:tc>
          <w:tcPr>
            <w:tcW w:w="1080" w:type="dxa"/>
            <w:tcBorders>
              <w:top w:val="nil"/>
            </w:tcBorders>
          </w:tcPr>
          <w:p w:rsidR="008675B8" w:rsidRPr="00071917" w:rsidRDefault="008675B8" w:rsidP="007C090B">
            <w:pPr>
              <w:spacing w:before="20" w:after="20"/>
              <w:jc w:val="center"/>
              <w:rPr>
                <w:sz w:val="16"/>
                <w:szCs w:val="16"/>
              </w:rPr>
            </w:pPr>
            <w:r>
              <w:rPr>
                <w:sz w:val="16"/>
                <w:szCs w:val="16"/>
              </w:rPr>
              <w:t>10</w:t>
            </w:r>
          </w:p>
        </w:tc>
        <w:tc>
          <w:tcPr>
            <w:tcW w:w="2808" w:type="dxa"/>
            <w:tcBorders>
              <w:top w:val="nil"/>
              <w:right w:val="single" w:sz="6" w:space="0" w:color="auto"/>
            </w:tcBorders>
          </w:tcPr>
          <w:p w:rsidR="008675B8" w:rsidRPr="008675B8" w:rsidRDefault="008675B8" w:rsidP="007C090B">
            <w:pPr>
              <w:rPr>
                <w:sz w:val="16"/>
                <w:szCs w:val="16"/>
              </w:rPr>
            </w:pPr>
            <w:r w:rsidRPr="008675B8">
              <w:rPr>
                <w:sz w:val="16"/>
                <w:szCs w:val="16"/>
              </w:rPr>
              <w:t>Runoff and leaching from fertilizer use; leaching from septic tanks and sewage; erosion of natural deposits</w:t>
            </w:r>
          </w:p>
        </w:tc>
      </w:tr>
      <w:tr w:rsidR="008675B8" w:rsidRPr="001F3468" w:rsidTr="002F1DD3">
        <w:trPr>
          <w:trHeight w:val="432"/>
          <w:jc w:val="center"/>
        </w:trPr>
        <w:tc>
          <w:tcPr>
            <w:tcW w:w="2268" w:type="dxa"/>
            <w:gridSpan w:val="2"/>
            <w:tcBorders>
              <w:top w:val="nil"/>
              <w:left w:val="single" w:sz="6" w:space="0" w:color="auto"/>
            </w:tcBorders>
          </w:tcPr>
          <w:p w:rsidR="008675B8" w:rsidRDefault="008675B8" w:rsidP="007C090B">
            <w:pPr>
              <w:ind w:left="180"/>
              <w:rPr>
                <w:sz w:val="18"/>
              </w:rPr>
            </w:pPr>
            <w:r>
              <w:rPr>
                <w:sz w:val="18"/>
              </w:rPr>
              <w:t>Chlorine</w:t>
            </w:r>
          </w:p>
        </w:tc>
        <w:tc>
          <w:tcPr>
            <w:tcW w:w="990" w:type="dxa"/>
            <w:tcBorders>
              <w:top w:val="nil"/>
            </w:tcBorders>
          </w:tcPr>
          <w:p w:rsidR="008675B8" w:rsidRDefault="008675B8" w:rsidP="007C090B">
            <w:pPr>
              <w:jc w:val="center"/>
              <w:rPr>
                <w:sz w:val="18"/>
              </w:rPr>
            </w:pPr>
            <w:r>
              <w:rPr>
                <w:sz w:val="18"/>
              </w:rPr>
              <w:t>12/31/18</w:t>
            </w:r>
          </w:p>
        </w:tc>
        <w:tc>
          <w:tcPr>
            <w:tcW w:w="1350" w:type="dxa"/>
            <w:tcBorders>
              <w:top w:val="nil"/>
            </w:tcBorders>
          </w:tcPr>
          <w:p w:rsidR="008675B8" w:rsidRDefault="008675B8" w:rsidP="00F27414">
            <w:pPr>
              <w:jc w:val="center"/>
              <w:rPr>
                <w:sz w:val="18"/>
              </w:rPr>
            </w:pPr>
            <w:r>
              <w:rPr>
                <w:sz w:val="18"/>
              </w:rPr>
              <w:t>.</w:t>
            </w:r>
            <w:r>
              <w:rPr>
                <w:sz w:val="18"/>
              </w:rPr>
              <w:t>2</w:t>
            </w:r>
            <w:r>
              <w:rPr>
                <w:sz w:val="18"/>
              </w:rPr>
              <w:t>4</w:t>
            </w:r>
          </w:p>
        </w:tc>
        <w:tc>
          <w:tcPr>
            <w:tcW w:w="1440" w:type="dxa"/>
            <w:tcBorders>
              <w:top w:val="nil"/>
            </w:tcBorders>
          </w:tcPr>
          <w:p w:rsidR="008675B8" w:rsidRDefault="008675B8" w:rsidP="00F27414">
            <w:pPr>
              <w:jc w:val="center"/>
              <w:rPr>
                <w:sz w:val="18"/>
              </w:rPr>
            </w:pPr>
            <w:r>
              <w:rPr>
                <w:sz w:val="18"/>
              </w:rPr>
              <w:t>.2</w:t>
            </w:r>
            <w:r>
              <w:rPr>
                <w:sz w:val="18"/>
              </w:rPr>
              <w:t>1</w:t>
            </w:r>
            <w:r>
              <w:rPr>
                <w:sz w:val="18"/>
              </w:rPr>
              <w:t>-.</w:t>
            </w:r>
            <w:r>
              <w:rPr>
                <w:sz w:val="18"/>
              </w:rPr>
              <w:t>30</w:t>
            </w:r>
          </w:p>
        </w:tc>
        <w:tc>
          <w:tcPr>
            <w:tcW w:w="900" w:type="dxa"/>
            <w:tcBorders>
              <w:top w:val="nil"/>
            </w:tcBorders>
          </w:tcPr>
          <w:p w:rsidR="008675B8" w:rsidRPr="00071917" w:rsidRDefault="008675B8" w:rsidP="007C090B">
            <w:pPr>
              <w:jc w:val="center"/>
              <w:rPr>
                <w:sz w:val="16"/>
                <w:szCs w:val="16"/>
              </w:rPr>
            </w:pPr>
            <w:r w:rsidRPr="00071917">
              <w:rPr>
                <w:sz w:val="16"/>
                <w:szCs w:val="16"/>
              </w:rPr>
              <w:t>[MRDL =</w:t>
            </w:r>
            <w:r w:rsidRPr="00071917">
              <w:rPr>
                <w:sz w:val="16"/>
                <w:szCs w:val="16"/>
              </w:rPr>
              <w:br/>
              <w:t>4.0 (as Cl</w:t>
            </w:r>
            <w:r w:rsidRPr="00071917">
              <w:rPr>
                <w:sz w:val="16"/>
                <w:szCs w:val="16"/>
                <w:vertAlign w:val="subscript"/>
              </w:rPr>
              <w:t>2)</w:t>
            </w:r>
            <w:r w:rsidRPr="00071917">
              <w:rPr>
                <w:sz w:val="16"/>
                <w:szCs w:val="16"/>
              </w:rPr>
              <w:t>]</w:t>
            </w:r>
          </w:p>
        </w:tc>
        <w:tc>
          <w:tcPr>
            <w:tcW w:w="1080" w:type="dxa"/>
            <w:tcBorders>
              <w:top w:val="nil"/>
            </w:tcBorders>
          </w:tcPr>
          <w:p w:rsidR="008675B8" w:rsidRPr="00071917" w:rsidRDefault="008675B8" w:rsidP="007C090B">
            <w:pPr>
              <w:spacing w:before="20" w:after="20"/>
              <w:jc w:val="center"/>
              <w:rPr>
                <w:sz w:val="16"/>
                <w:szCs w:val="16"/>
              </w:rPr>
            </w:pPr>
            <w:r w:rsidRPr="00071917">
              <w:rPr>
                <w:sz w:val="16"/>
                <w:szCs w:val="16"/>
              </w:rPr>
              <w:t>[MRDLG = 4 (as Cl</w:t>
            </w:r>
            <w:r w:rsidRPr="00071917">
              <w:rPr>
                <w:sz w:val="16"/>
                <w:szCs w:val="16"/>
                <w:vertAlign w:val="subscript"/>
              </w:rPr>
              <w:t>2)</w:t>
            </w:r>
          </w:p>
        </w:tc>
        <w:tc>
          <w:tcPr>
            <w:tcW w:w="2808" w:type="dxa"/>
            <w:tcBorders>
              <w:top w:val="nil"/>
              <w:right w:val="single" w:sz="6" w:space="0" w:color="auto"/>
            </w:tcBorders>
          </w:tcPr>
          <w:p w:rsidR="008675B8" w:rsidRPr="00071917" w:rsidRDefault="008675B8" w:rsidP="007C090B">
            <w:pPr>
              <w:spacing w:before="20" w:after="20"/>
              <w:rPr>
                <w:sz w:val="16"/>
                <w:szCs w:val="16"/>
              </w:rPr>
            </w:pPr>
            <w:r w:rsidRPr="00071917">
              <w:rPr>
                <w:sz w:val="16"/>
                <w:szCs w:val="16"/>
              </w:rPr>
              <w:t>Drinking water disinfectant added for treatment</w:t>
            </w:r>
          </w:p>
        </w:tc>
      </w:tr>
      <w:tr w:rsidR="008675B8" w:rsidRPr="001F3468" w:rsidTr="002F1DD3">
        <w:trPr>
          <w:trHeight w:val="432"/>
          <w:jc w:val="center"/>
        </w:trPr>
        <w:tc>
          <w:tcPr>
            <w:tcW w:w="2268" w:type="dxa"/>
            <w:gridSpan w:val="2"/>
            <w:tcBorders>
              <w:left w:val="single" w:sz="6" w:space="0" w:color="auto"/>
              <w:bottom w:val="single" w:sz="18" w:space="0" w:color="auto"/>
            </w:tcBorders>
          </w:tcPr>
          <w:p w:rsidR="008675B8" w:rsidRPr="001F3468" w:rsidRDefault="008675B8" w:rsidP="007C090B">
            <w:pPr>
              <w:ind w:left="180"/>
              <w:rPr>
                <w:sz w:val="18"/>
              </w:rPr>
            </w:pPr>
            <w:r>
              <w:rPr>
                <w:sz w:val="18"/>
              </w:rPr>
              <w:t>Fluoride</w:t>
            </w:r>
          </w:p>
        </w:tc>
        <w:tc>
          <w:tcPr>
            <w:tcW w:w="990" w:type="dxa"/>
            <w:tcBorders>
              <w:bottom w:val="single" w:sz="18" w:space="0" w:color="auto"/>
            </w:tcBorders>
          </w:tcPr>
          <w:p w:rsidR="008675B8" w:rsidRPr="001F3468" w:rsidRDefault="008675B8" w:rsidP="007C090B">
            <w:pPr>
              <w:jc w:val="center"/>
              <w:rPr>
                <w:sz w:val="18"/>
              </w:rPr>
            </w:pPr>
            <w:r>
              <w:rPr>
                <w:sz w:val="18"/>
              </w:rPr>
              <w:t>10/24/17</w:t>
            </w:r>
          </w:p>
        </w:tc>
        <w:tc>
          <w:tcPr>
            <w:tcW w:w="1350" w:type="dxa"/>
            <w:tcBorders>
              <w:bottom w:val="single" w:sz="18" w:space="0" w:color="auto"/>
            </w:tcBorders>
          </w:tcPr>
          <w:p w:rsidR="008675B8" w:rsidRPr="001F3468" w:rsidRDefault="008675B8" w:rsidP="007C090B">
            <w:pPr>
              <w:jc w:val="center"/>
              <w:rPr>
                <w:sz w:val="18"/>
              </w:rPr>
            </w:pPr>
            <w:r>
              <w:rPr>
                <w:sz w:val="18"/>
              </w:rPr>
              <w:t>.24</w:t>
            </w:r>
          </w:p>
        </w:tc>
        <w:tc>
          <w:tcPr>
            <w:tcW w:w="1440" w:type="dxa"/>
            <w:tcBorders>
              <w:bottom w:val="single" w:sz="18" w:space="0" w:color="auto"/>
            </w:tcBorders>
          </w:tcPr>
          <w:p w:rsidR="008675B8" w:rsidRPr="001F3468" w:rsidRDefault="008675B8" w:rsidP="007C090B">
            <w:pPr>
              <w:jc w:val="center"/>
              <w:rPr>
                <w:sz w:val="18"/>
              </w:rPr>
            </w:pPr>
          </w:p>
        </w:tc>
        <w:tc>
          <w:tcPr>
            <w:tcW w:w="900" w:type="dxa"/>
            <w:tcBorders>
              <w:bottom w:val="single" w:sz="18" w:space="0" w:color="auto"/>
            </w:tcBorders>
          </w:tcPr>
          <w:p w:rsidR="008675B8" w:rsidRPr="001F3468" w:rsidRDefault="008675B8" w:rsidP="007C090B">
            <w:pPr>
              <w:jc w:val="center"/>
              <w:rPr>
                <w:sz w:val="18"/>
              </w:rPr>
            </w:pPr>
            <w:r>
              <w:rPr>
                <w:sz w:val="18"/>
              </w:rPr>
              <w:t>2</w:t>
            </w:r>
          </w:p>
        </w:tc>
        <w:tc>
          <w:tcPr>
            <w:tcW w:w="1080" w:type="dxa"/>
            <w:tcBorders>
              <w:bottom w:val="single" w:sz="18" w:space="0" w:color="auto"/>
            </w:tcBorders>
          </w:tcPr>
          <w:p w:rsidR="008675B8" w:rsidRPr="001F3468" w:rsidRDefault="008675B8" w:rsidP="007C090B">
            <w:pPr>
              <w:jc w:val="center"/>
              <w:rPr>
                <w:sz w:val="18"/>
              </w:rPr>
            </w:pPr>
            <w:r>
              <w:rPr>
                <w:sz w:val="18"/>
              </w:rPr>
              <w:t>1</w:t>
            </w:r>
          </w:p>
        </w:tc>
        <w:tc>
          <w:tcPr>
            <w:tcW w:w="2808" w:type="dxa"/>
            <w:tcBorders>
              <w:bottom w:val="single" w:sz="18" w:space="0" w:color="auto"/>
              <w:right w:val="single" w:sz="6" w:space="0" w:color="auto"/>
            </w:tcBorders>
          </w:tcPr>
          <w:p w:rsidR="008675B8" w:rsidRPr="00C91409" w:rsidRDefault="008675B8" w:rsidP="007C090B">
            <w:pPr>
              <w:rPr>
                <w:sz w:val="16"/>
                <w:szCs w:val="16"/>
              </w:rPr>
            </w:pPr>
            <w:r w:rsidRPr="00C91409">
              <w:rPr>
                <w:sz w:val="16"/>
                <w:szCs w:val="16"/>
              </w:rPr>
              <w:t>Erosion of natural deposits; water additive which promotes strong teeth; discharge from fertilizer and aluminum factories</w:t>
            </w:r>
          </w:p>
        </w:tc>
      </w:tr>
      <w:tr w:rsidR="008675B8"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675B8" w:rsidRPr="00F41F91" w:rsidRDefault="008675B8"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675B8"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8675B8" w:rsidRPr="00F41F91" w:rsidRDefault="008675B8"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8675B8" w:rsidRPr="00F41F91" w:rsidRDefault="008675B8"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8675B8" w:rsidRPr="00F41F91" w:rsidRDefault="008675B8"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8675B8" w:rsidRPr="00F41F91" w:rsidRDefault="008675B8"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8675B8" w:rsidRPr="00F41F91" w:rsidRDefault="008675B8"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8675B8" w:rsidRPr="00F41F91" w:rsidRDefault="008675B8"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8675B8" w:rsidRPr="00F41F91" w:rsidRDefault="008675B8"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675B8" w:rsidRPr="001F3468" w:rsidTr="002F1DD3">
        <w:trPr>
          <w:trHeight w:val="432"/>
          <w:jc w:val="center"/>
        </w:trPr>
        <w:tc>
          <w:tcPr>
            <w:tcW w:w="2268" w:type="dxa"/>
            <w:gridSpan w:val="2"/>
            <w:tcBorders>
              <w:left w:val="single" w:sz="6" w:space="0" w:color="auto"/>
            </w:tcBorders>
          </w:tcPr>
          <w:p w:rsidR="008675B8" w:rsidRPr="001F3468" w:rsidRDefault="008675B8" w:rsidP="007C090B">
            <w:pPr>
              <w:ind w:left="187"/>
              <w:rPr>
                <w:sz w:val="18"/>
              </w:rPr>
            </w:pPr>
            <w:r>
              <w:rPr>
                <w:sz w:val="18"/>
              </w:rPr>
              <w:t>Sulfate</w:t>
            </w:r>
          </w:p>
        </w:tc>
        <w:tc>
          <w:tcPr>
            <w:tcW w:w="990" w:type="dxa"/>
          </w:tcPr>
          <w:p w:rsidR="008675B8" w:rsidRPr="001F3468" w:rsidRDefault="008675B8" w:rsidP="007C090B">
            <w:pPr>
              <w:jc w:val="center"/>
              <w:rPr>
                <w:sz w:val="18"/>
              </w:rPr>
            </w:pPr>
            <w:r>
              <w:rPr>
                <w:sz w:val="18"/>
              </w:rPr>
              <w:t>10/24/17</w:t>
            </w:r>
          </w:p>
        </w:tc>
        <w:tc>
          <w:tcPr>
            <w:tcW w:w="1350" w:type="dxa"/>
          </w:tcPr>
          <w:p w:rsidR="008675B8" w:rsidRPr="001F3468" w:rsidRDefault="008675B8" w:rsidP="007C090B">
            <w:pPr>
              <w:jc w:val="center"/>
              <w:rPr>
                <w:sz w:val="18"/>
              </w:rPr>
            </w:pPr>
            <w:r>
              <w:rPr>
                <w:sz w:val="18"/>
              </w:rPr>
              <w:t>900</w:t>
            </w:r>
          </w:p>
        </w:tc>
        <w:tc>
          <w:tcPr>
            <w:tcW w:w="1440" w:type="dxa"/>
          </w:tcPr>
          <w:p w:rsidR="008675B8" w:rsidRPr="001F3468" w:rsidRDefault="008675B8" w:rsidP="007C090B">
            <w:pPr>
              <w:jc w:val="center"/>
              <w:rPr>
                <w:sz w:val="18"/>
              </w:rPr>
            </w:pPr>
          </w:p>
        </w:tc>
        <w:tc>
          <w:tcPr>
            <w:tcW w:w="900" w:type="dxa"/>
          </w:tcPr>
          <w:p w:rsidR="008675B8" w:rsidRPr="001F3468" w:rsidRDefault="008675B8" w:rsidP="007C090B">
            <w:pPr>
              <w:jc w:val="center"/>
              <w:rPr>
                <w:sz w:val="18"/>
              </w:rPr>
            </w:pPr>
            <w:r>
              <w:rPr>
                <w:sz w:val="18"/>
              </w:rPr>
              <w:t>500</w:t>
            </w:r>
          </w:p>
        </w:tc>
        <w:tc>
          <w:tcPr>
            <w:tcW w:w="1080" w:type="dxa"/>
          </w:tcPr>
          <w:p w:rsidR="008675B8" w:rsidRPr="001F3468" w:rsidRDefault="008675B8" w:rsidP="007C090B">
            <w:pPr>
              <w:jc w:val="center"/>
              <w:rPr>
                <w:sz w:val="18"/>
              </w:rPr>
            </w:pPr>
          </w:p>
        </w:tc>
        <w:tc>
          <w:tcPr>
            <w:tcW w:w="2808" w:type="dxa"/>
            <w:tcBorders>
              <w:right w:val="single" w:sz="6" w:space="0" w:color="auto"/>
            </w:tcBorders>
          </w:tcPr>
          <w:p w:rsidR="008675B8" w:rsidRPr="001F3468" w:rsidRDefault="008675B8" w:rsidP="007C090B">
            <w:pPr>
              <w:rPr>
                <w:sz w:val="18"/>
              </w:rPr>
            </w:pPr>
            <w:r>
              <w:rPr>
                <w:sz w:val="18"/>
              </w:rPr>
              <w:t>Runoff/leaching from natural deposits; industrial wastes</w:t>
            </w:r>
          </w:p>
        </w:tc>
      </w:tr>
      <w:tr w:rsidR="008675B8" w:rsidRPr="001F3468" w:rsidTr="002F1DD3">
        <w:trPr>
          <w:trHeight w:val="432"/>
          <w:jc w:val="center"/>
        </w:trPr>
        <w:tc>
          <w:tcPr>
            <w:tcW w:w="2268" w:type="dxa"/>
            <w:gridSpan w:val="2"/>
            <w:tcBorders>
              <w:left w:val="single" w:sz="6" w:space="0" w:color="auto"/>
            </w:tcBorders>
          </w:tcPr>
          <w:p w:rsidR="008675B8" w:rsidRPr="001F3468" w:rsidRDefault="008675B8" w:rsidP="007C090B">
            <w:pPr>
              <w:ind w:left="187"/>
              <w:rPr>
                <w:sz w:val="18"/>
              </w:rPr>
            </w:pPr>
            <w:r>
              <w:rPr>
                <w:sz w:val="18"/>
              </w:rPr>
              <w:t>Chloride</w:t>
            </w:r>
          </w:p>
        </w:tc>
        <w:tc>
          <w:tcPr>
            <w:tcW w:w="990" w:type="dxa"/>
          </w:tcPr>
          <w:p w:rsidR="008675B8" w:rsidRPr="001F3468" w:rsidRDefault="008675B8" w:rsidP="007C090B">
            <w:pPr>
              <w:jc w:val="center"/>
              <w:rPr>
                <w:sz w:val="18"/>
              </w:rPr>
            </w:pPr>
            <w:r>
              <w:rPr>
                <w:sz w:val="18"/>
              </w:rPr>
              <w:t>10/24/17</w:t>
            </w:r>
          </w:p>
        </w:tc>
        <w:tc>
          <w:tcPr>
            <w:tcW w:w="1350" w:type="dxa"/>
          </w:tcPr>
          <w:p w:rsidR="008675B8" w:rsidRPr="001F3468" w:rsidRDefault="008675B8" w:rsidP="007C090B">
            <w:pPr>
              <w:jc w:val="center"/>
              <w:rPr>
                <w:sz w:val="18"/>
              </w:rPr>
            </w:pPr>
            <w:r>
              <w:rPr>
                <w:sz w:val="18"/>
              </w:rPr>
              <w:t>260</w:t>
            </w:r>
          </w:p>
        </w:tc>
        <w:tc>
          <w:tcPr>
            <w:tcW w:w="1440" w:type="dxa"/>
          </w:tcPr>
          <w:p w:rsidR="008675B8" w:rsidRPr="001F3468" w:rsidRDefault="008675B8" w:rsidP="007C090B">
            <w:pPr>
              <w:jc w:val="center"/>
              <w:rPr>
                <w:sz w:val="18"/>
              </w:rPr>
            </w:pPr>
          </w:p>
        </w:tc>
        <w:tc>
          <w:tcPr>
            <w:tcW w:w="900" w:type="dxa"/>
          </w:tcPr>
          <w:p w:rsidR="008675B8" w:rsidRPr="001F3468" w:rsidRDefault="008675B8" w:rsidP="007C090B">
            <w:pPr>
              <w:jc w:val="center"/>
              <w:rPr>
                <w:sz w:val="18"/>
              </w:rPr>
            </w:pPr>
            <w:r>
              <w:rPr>
                <w:sz w:val="18"/>
              </w:rPr>
              <w:t>500</w:t>
            </w:r>
          </w:p>
        </w:tc>
        <w:tc>
          <w:tcPr>
            <w:tcW w:w="1080" w:type="dxa"/>
          </w:tcPr>
          <w:p w:rsidR="008675B8" w:rsidRPr="001F3468" w:rsidRDefault="008675B8" w:rsidP="007C090B">
            <w:pPr>
              <w:jc w:val="center"/>
              <w:rPr>
                <w:sz w:val="18"/>
              </w:rPr>
            </w:pPr>
          </w:p>
        </w:tc>
        <w:tc>
          <w:tcPr>
            <w:tcW w:w="2808" w:type="dxa"/>
            <w:tcBorders>
              <w:right w:val="single" w:sz="6" w:space="0" w:color="auto"/>
            </w:tcBorders>
          </w:tcPr>
          <w:p w:rsidR="008675B8" w:rsidRPr="001F3468" w:rsidRDefault="008675B8" w:rsidP="007C090B">
            <w:pPr>
              <w:rPr>
                <w:sz w:val="18"/>
              </w:rPr>
            </w:pPr>
            <w:r>
              <w:rPr>
                <w:sz w:val="18"/>
              </w:rPr>
              <w:t>Runoff/leaching from natural deposits; seawater influence</w:t>
            </w:r>
          </w:p>
        </w:tc>
      </w:tr>
      <w:tr w:rsidR="008675B8" w:rsidRPr="001F3468" w:rsidTr="002F1DD3">
        <w:trPr>
          <w:trHeight w:val="432"/>
          <w:jc w:val="center"/>
        </w:trPr>
        <w:tc>
          <w:tcPr>
            <w:tcW w:w="2268" w:type="dxa"/>
            <w:gridSpan w:val="2"/>
            <w:tcBorders>
              <w:left w:val="single" w:sz="6" w:space="0" w:color="auto"/>
            </w:tcBorders>
          </w:tcPr>
          <w:p w:rsidR="008675B8" w:rsidRPr="001F3468" w:rsidRDefault="008675B8" w:rsidP="007C090B">
            <w:pPr>
              <w:ind w:left="187"/>
              <w:rPr>
                <w:sz w:val="18"/>
              </w:rPr>
            </w:pPr>
            <w:r>
              <w:rPr>
                <w:sz w:val="18"/>
              </w:rPr>
              <w:t>Total Dissolved Solids (TDS)</w:t>
            </w:r>
          </w:p>
        </w:tc>
        <w:tc>
          <w:tcPr>
            <w:tcW w:w="990" w:type="dxa"/>
          </w:tcPr>
          <w:p w:rsidR="008675B8" w:rsidRPr="001F3468" w:rsidRDefault="008675B8" w:rsidP="007C090B">
            <w:pPr>
              <w:jc w:val="center"/>
              <w:rPr>
                <w:sz w:val="18"/>
              </w:rPr>
            </w:pPr>
            <w:r>
              <w:rPr>
                <w:sz w:val="18"/>
              </w:rPr>
              <w:t>10/24/17</w:t>
            </w:r>
          </w:p>
        </w:tc>
        <w:tc>
          <w:tcPr>
            <w:tcW w:w="1350" w:type="dxa"/>
          </w:tcPr>
          <w:p w:rsidR="008675B8" w:rsidRPr="001F3468" w:rsidRDefault="008675B8" w:rsidP="007C090B">
            <w:pPr>
              <w:jc w:val="center"/>
              <w:rPr>
                <w:sz w:val="18"/>
              </w:rPr>
            </w:pPr>
            <w:r>
              <w:rPr>
                <w:sz w:val="18"/>
              </w:rPr>
              <w:t>1900</w:t>
            </w:r>
          </w:p>
        </w:tc>
        <w:tc>
          <w:tcPr>
            <w:tcW w:w="1440" w:type="dxa"/>
          </w:tcPr>
          <w:p w:rsidR="008675B8" w:rsidRPr="001F3468" w:rsidRDefault="008675B8" w:rsidP="007C090B">
            <w:pPr>
              <w:jc w:val="center"/>
              <w:rPr>
                <w:sz w:val="18"/>
              </w:rPr>
            </w:pPr>
          </w:p>
        </w:tc>
        <w:tc>
          <w:tcPr>
            <w:tcW w:w="900" w:type="dxa"/>
          </w:tcPr>
          <w:p w:rsidR="008675B8" w:rsidRPr="001F3468" w:rsidRDefault="008675B8" w:rsidP="007C090B">
            <w:pPr>
              <w:jc w:val="center"/>
              <w:rPr>
                <w:sz w:val="18"/>
              </w:rPr>
            </w:pPr>
            <w:r>
              <w:rPr>
                <w:sz w:val="18"/>
              </w:rPr>
              <w:t>1500</w:t>
            </w:r>
          </w:p>
        </w:tc>
        <w:tc>
          <w:tcPr>
            <w:tcW w:w="1080" w:type="dxa"/>
          </w:tcPr>
          <w:p w:rsidR="008675B8" w:rsidRPr="001F3468" w:rsidRDefault="008675B8" w:rsidP="007C090B">
            <w:pPr>
              <w:jc w:val="center"/>
              <w:rPr>
                <w:sz w:val="18"/>
              </w:rPr>
            </w:pPr>
          </w:p>
        </w:tc>
        <w:tc>
          <w:tcPr>
            <w:tcW w:w="2808" w:type="dxa"/>
            <w:tcBorders>
              <w:right w:val="single" w:sz="6" w:space="0" w:color="auto"/>
            </w:tcBorders>
          </w:tcPr>
          <w:p w:rsidR="008675B8" w:rsidRPr="001F3468" w:rsidRDefault="008675B8" w:rsidP="007C090B">
            <w:pPr>
              <w:rPr>
                <w:sz w:val="18"/>
              </w:rPr>
            </w:pPr>
            <w:r>
              <w:rPr>
                <w:sz w:val="18"/>
              </w:rPr>
              <w:t>Runoff/leaching from natural deposits</w:t>
            </w:r>
          </w:p>
        </w:tc>
      </w:tr>
      <w:tr w:rsidR="008675B8" w:rsidRPr="001F3468" w:rsidTr="002F1DD3">
        <w:trPr>
          <w:trHeight w:val="432"/>
          <w:jc w:val="center"/>
        </w:trPr>
        <w:tc>
          <w:tcPr>
            <w:tcW w:w="2268" w:type="dxa"/>
            <w:gridSpan w:val="2"/>
            <w:tcBorders>
              <w:left w:val="single" w:sz="6" w:space="0" w:color="auto"/>
            </w:tcBorders>
          </w:tcPr>
          <w:p w:rsidR="008675B8" w:rsidRPr="001F3468" w:rsidRDefault="008675B8" w:rsidP="007C090B">
            <w:pPr>
              <w:ind w:left="187"/>
              <w:rPr>
                <w:sz w:val="18"/>
              </w:rPr>
            </w:pPr>
            <w:r>
              <w:rPr>
                <w:sz w:val="18"/>
              </w:rPr>
              <w:t>Turbidity</w:t>
            </w:r>
          </w:p>
        </w:tc>
        <w:tc>
          <w:tcPr>
            <w:tcW w:w="990" w:type="dxa"/>
          </w:tcPr>
          <w:p w:rsidR="008675B8" w:rsidRPr="001F3468" w:rsidRDefault="008675B8" w:rsidP="007C090B">
            <w:pPr>
              <w:jc w:val="center"/>
              <w:rPr>
                <w:sz w:val="18"/>
              </w:rPr>
            </w:pPr>
            <w:r>
              <w:rPr>
                <w:sz w:val="18"/>
              </w:rPr>
              <w:t>10/24/17</w:t>
            </w:r>
          </w:p>
        </w:tc>
        <w:tc>
          <w:tcPr>
            <w:tcW w:w="1350" w:type="dxa"/>
          </w:tcPr>
          <w:p w:rsidR="008675B8" w:rsidRPr="001F3468" w:rsidRDefault="008675B8" w:rsidP="007C090B">
            <w:pPr>
              <w:jc w:val="center"/>
              <w:rPr>
                <w:sz w:val="18"/>
              </w:rPr>
            </w:pPr>
            <w:r>
              <w:rPr>
                <w:sz w:val="18"/>
              </w:rPr>
              <w:t>19</w:t>
            </w:r>
          </w:p>
        </w:tc>
        <w:tc>
          <w:tcPr>
            <w:tcW w:w="1440" w:type="dxa"/>
          </w:tcPr>
          <w:p w:rsidR="008675B8" w:rsidRPr="001F3468" w:rsidRDefault="008675B8" w:rsidP="007C090B">
            <w:pPr>
              <w:jc w:val="center"/>
              <w:rPr>
                <w:sz w:val="18"/>
              </w:rPr>
            </w:pPr>
          </w:p>
        </w:tc>
        <w:tc>
          <w:tcPr>
            <w:tcW w:w="900" w:type="dxa"/>
          </w:tcPr>
          <w:p w:rsidR="008675B8" w:rsidRPr="001F3468" w:rsidRDefault="008675B8" w:rsidP="007C090B">
            <w:pPr>
              <w:jc w:val="center"/>
              <w:rPr>
                <w:sz w:val="18"/>
              </w:rPr>
            </w:pPr>
            <w:r>
              <w:rPr>
                <w:sz w:val="18"/>
              </w:rPr>
              <w:t>5</w:t>
            </w:r>
          </w:p>
        </w:tc>
        <w:tc>
          <w:tcPr>
            <w:tcW w:w="1080" w:type="dxa"/>
          </w:tcPr>
          <w:p w:rsidR="008675B8" w:rsidRPr="001F3468" w:rsidRDefault="008675B8" w:rsidP="007C090B">
            <w:pPr>
              <w:jc w:val="center"/>
              <w:rPr>
                <w:sz w:val="18"/>
              </w:rPr>
            </w:pPr>
          </w:p>
        </w:tc>
        <w:tc>
          <w:tcPr>
            <w:tcW w:w="2808" w:type="dxa"/>
            <w:tcBorders>
              <w:right w:val="single" w:sz="6" w:space="0" w:color="auto"/>
            </w:tcBorders>
          </w:tcPr>
          <w:p w:rsidR="008675B8" w:rsidRPr="001F3468" w:rsidRDefault="008675B8" w:rsidP="007C090B">
            <w:pPr>
              <w:rPr>
                <w:sz w:val="18"/>
              </w:rPr>
            </w:pPr>
            <w:r>
              <w:rPr>
                <w:sz w:val="18"/>
              </w:rPr>
              <w:t>Soil runoff</w:t>
            </w:r>
          </w:p>
        </w:tc>
      </w:tr>
      <w:tr w:rsidR="008675B8" w:rsidRPr="001F3468" w:rsidTr="002F1DD3">
        <w:trPr>
          <w:trHeight w:val="432"/>
          <w:jc w:val="center"/>
        </w:trPr>
        <w:tc>
          <w:tcPr>
            <w:tcW w:w="2268" w:type="dxa"/>
            <w:gridSpan w:val="2"/>
            <w:tcBorders>
              <w:left w:val="single" w:sz="6" w:space="0" w:color="auto"/>
            </w:tcBorders>
          </w:tcPr>
          <w:p w:rsidR="008675B8" w:rsidRDefault="008675B8" w:rsidP="007C090B">
            <w:pPr>
              <w:ind w:left="187"/>
              <w:rPr>
                <w:sz w:val="18"/>
              </w:rPr>
            </w:pPr>
            <w:r>
              <w:rPr>
                <w:sz w:val="18"/>
              </w:rPr>
              <w:t>Iron</w:t>
            </w:r>
          </w:p>
        </w:tc>
        <w:tc>
          <w:tcPr>
            <w:tcW w:w="990" w:type="dxa"/>
          </w:tcPr>
          <w:p w:rsidR="008675B8" w:rsidRDefault="008675B8" w:rsidP="007C090B">
            <w:pPr>
              <w:jc w:val="center"/>
              <w:rPr>
                <w:sz w:val="18"/>
              </w:rPr>
            </w:pPr>
            <w:r>
              <w:rPr>
                <w:sz w:val="18"/>
              </w:rPr>
              <w:t>06/07/18</w:t>
            </w:r>
          </w:p>
        </w:tc>
        <w:tc>
          <w:tcPr>
            <w:tcW w:w="1350" w:type="dxa"/>
          </w:tcPr>
          <w:p w:rsidR="008675B8" w:rsidRDefault="008675B8" w:rsidP="007C090B">
            <w:pPr>
              <w:jc w:val="center"/>
              <w:rPr>
                <w:sz w:val="18"/>
              </w:rPr>
            </w:pPr>
            <w:r>
              <w:rPr>
                <w:sz w:val="18"/>
              </w:rPr>
              <w:t>1600</w:t>
            </w:r>
          </w:p>
        </w:tc>
        <w:tc>
          <w:tcPr>
            <w:tcW w:w="1440" w:type="dxa"/>
          </w:tcPr>
          <w:p w:rsidR="008675B8" w:rsidRDefault="008675B8" w:rsidP="007C090B">
            <w:pPr>
              <w:jc w:val="center"/>
              <w:rPr>
                <w:sz w:val="18"/>
              </w:rPr>
            </w:pPr>
            <w:r>
              <w:rPr>
                <w:sz w:val="18"/>
              </w:rPr>
              <w:t>840-1600</w:t>
            </w:r>
          </w:p>
        </w:tc>
        <w:tc>
          <w:tcPr>
            <w:tcW w:w="900" w:type="dxa"/>
          </w:tcPr>
          <w:p w:rsidR="008675B8" w:rsidRDefault="008675B8" w:rsidP="007C090B">
            <w:pPr>
              <w:jc w:val="center"/>
              <w:rPr>
                <w:sz w:val="18"/>
              </w:rPr>
            </w:pPr>
            <w:r>
              <w:rPr>
                <w:sz w:val="18"/>
              </w:rPr>
              <w:t>300</w:t>
            </w:r>
          </w:p>
        </w:tc>
        <w:tc>
          <w:tcPr>
            <w:tcW w:w="1080" w:type="dxa"/>
          </w:tcPr>
          <w:p w:rsidR="008675B8" w:rsidRPr="001F3468" w:rsidRDefault="008675B8" w:rsidP="007C090B">
            <w:pPr>
              <w:jc w:val="center"/>
              <w:rPr>
                <w:sz w:val="18"/>
              </w:rPr>
            </w:pPr>
          </w:p>
        </w:tc>
        <w:tc>
          <w:tcPr>
            <w:tcW w:w="2808" w:type="dxa"/>
            <w:tcBorders>
              <w:right w:val="single" w:sz="6" w:space="0" w:color="auto"/>
            </w:tcBorders>
          </w:tcPr>
          <w:p w:rsidR="008675B8" w:rsidRPr="003B0DB4" w:rsidRDefault="008675B8" w:rsidP="007C090B">
            <w:pPr>
              <w:rPr>
                <w:sz w:val="16"/>
                <w:szCs w:val="16"/>
              </w:rPr>
            </w:pPr>
            <w:r w:rsidRPr="003B0DB4">
              <w:rPr>
                <w:sz w:val="16"/>
                <w:szCs w:val="16"/>
              </w:rPr>
              <w:t>Leaching from natural deposits; industrial wastes</w:t>
            </w:r>
          </w:p>
        </w:tc>
      </w:tr>
      <w:tr w:rsidR="008675B8" w:rsidRPr="001F3468" w:rsidTr="002F1DD3">
        <w:trPr>
          <w:trHeight w:val="432"/>
          <w:jc w:val="center"/>
        </w:trPr>
        <w:tc>
          <w:tcPr>
            <w:tcW w:w="2268" w:type="dxa"/>
            <w:gridSpan w:val="2"/>
            <w:tcBorders>
              <w:left w:val="single" w:sz="6" w:space="0" w:color="auto"/>
              <w:bottom w:val="single" w:sz="18" w:space="0" w:color="auto"/>
            </w:tcBorders>
          </w:tcPr>
          <w:p w:rsidR="008675B8" w:rsidRPr="001F3468" w:rsidRDefault="008675B8" w:rsidP="007C090B">
            <w:pPr>
              <w:ind w:left="187"/>
              <w:rPr>
                <w:sz w:val="18"/>
              </w:rPr>
            </w:pPr>
            <w:r>
              <w:rPr>
                <w:sz w:val="18"/>
              </w:rPr>
              <w:t>Manganese</w:t>
            </w:r>
          </w:p>
        </w:tc>
        <w:tc>
          <w:tcPr>
            <w:tcW w:w="990" w:type="dxa"/>
            <w:tcBorders>
              <w:bottom w:val="single" w:sz="18" w:space="0" w:color="auto"/>
            </w:tcBorders>
          </w:tcPr>
          <w:p w:rsidR="008675B8" w:rsidRPr="001F3468" w:rsidRDefault="008675B8" w:rsidP="007C090B">
            <w:pPr>
              <w:jc w:val="center"/>
              <w:rPr>
                <w:sz w:val="18"/>
              </w:rPr>
            </w:pPr>
            <w:r>
              <w:rPr>
                <w:sz w:val="18"/>
              </w:rPr>
              <w:t>06/07/18</w:t>
            </w:r>
          </w:p>
        </w:tc>
        <w:tc>
          <w:tcPr>
            <w:tcW w:w="1350" w:type="dxa"/>
            <w:tcBorders>
              <w:bottom w:val="single" w:sz="18" w:space="0" w:color="auto"/>
              <w:right w:val="single" w:sz="6" w:space="0" w:color="auto"/>
            </w:tcBorders>
          </w:tcPr>
          <w:p w:rsidR="008675B8" w:rsidRPr="001F3468" w:rsidRDefault="008675B8" w:rsidP="007C090B">
            <w:pPr>
              <w:jc w:val="center"/>
              <w:rPr>
                <w:sz w:val="18"/>
              </w:rPr>
            </w:pPr>
            <w:r>
              <w:rPr>
                <w:sz w:val="18"/>
              </w:rPr>
              <w:t>930</w:t>
            </w:r>
          </w:p>
        </w:tc>
        <w:tc>
          <w:tcPr>
            <w:tcW w:w="1440" w:type="dxa"/>
            <w:tcBorders>
              <w:left w:val="single" w:sz="6" w:space="0" w:color="auto"/>
              <w:bottom w:val="single" w:sz="18" w:space="0" w:color="auto"/>
              <w:right w:val="single" w:sz="6" w:space="0" w:color="auto"/>
            </w:tcBorders>
          </w:tcPr>
          <w:p w:rsidR="008675B8" w:rsidRPr="001F3468" w:rsidRDefault="008675B8" w:rsidP="007C090B">
            <w:pPr>
              <w:jc w:val="center"/>
              <w:rPr>
                <w:sz w:val="18"/>
              </w:rPr>
            </w:pPr>
            <w:r>
              <w:rPr>
                <w:sz w:val="18"/>
              </w:rPr>
              <w:t>630-930</w:t>
            </w:r>
          </w:p>
        </w:tc>
        <w:tc>
          <w:tcPr>
            <w:tcW w:w="900" w:type="dxa"/>
            <w:tcBorders>
              <w:left w:val="single" w:sz="6" w:space="0" w:color="auto"/>
              <w:bottom w:val="single" w:sz="18" w:space="0" w:color="auto"/>
            </w:tcBorders>
          </w:tcPr>
          <w:p w:rsidR="008675B8" w:rsidRPr="001F3468" w:rsidRDefault="008675B8" w:rsidP="007C090B">
            <w:pPr>
              <w:jc w:val="center"/>
              <w:rPr>
                <w:sz w:val="18"/>
              </w:rPr>
            </w:pPr>
            <w:r>
              <w:rPr>
                <w:sz w:val="18"/>
              </w:rPr>
              <w:t>50</w:t>
            </w:r>
          </w:p>
        </w:tc>
        <w:tc>
          <w:tcPr>
            <w:tcW w:w="1080" w:type="dxa"/>
            <w:tcBorders>
              <w:bottom w:val="single" w:sz="18" w:space="0" w:color="auto"/>
            </w:tcBorders>
          </w:tcPr>
          <w:p w:rsidR="008675B8" w:rsidRPr="001F3468" w:rsidRDefault="008675B8" w:rsidP="007C090B">
            <w:pPr>
              <w:jc w:val="center"/>
              <w:rPr>
                <w:sz w:val="18"/>
              </w:rPr>
            </w:pPr>
          </w:p>
        </w:tc>
        <w:tc>
          <w:tcPr>
            <w:tcW w:w="2808" w:type="dxa"/>
            <w:tcBorders>
              <w:bottom w:val="single" w:sz="18" w:space="0" w:color="auto"/>
              <w:right w:val="single" w:sz="6" w:space="0" w:color="auto"/>
            </w:tcBorders>
          </w:tcPr>
          <w:p w:rsidR="008675B8" w:rsidRPr="001F3468" w:rsidRDefault="008675B8" w:rsidP="007C090B">
            <w:pPr>
              <w:rPr>
                <w:sz w:val="18"/>
              </w:rPr>
            </w:pPr>
            <w:r>
              <w:rPr>
                <w:sz w:val="18"/>
              </w:rPr>
              <w:t>Leaching of Natural Deposits</w:t>
            </w:r>
          </w:p>
        </w:tc>
      </w:tr>
      <w:tr w:rsidR="008675B8"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675B8" w:rsidRPr="00F41F91" w:rsidRDefault="008675B8" w:rsidP="00D057C3">
            <w:pPr>
              <w:spacing w:before="20" w:after="20"/>
              <w:jc w:val="center"/>
              <w:rPr>
                <w:b/>
                <w:caps/>
              </w:rPr>
            </w:pPr>
            <w:r w:rsidRPr="00F41F91">
              <w:rPr>
                <w:b/>
                <w:caps/>
              </w:rPr>
              <w:t>TAble 6 – detection of UNREGULATED CONTAMINANTS</w:t>
            </w:r>
          </w:p>
        </w:tc>
      </w:tr>
      <w:tr w:rsidR="008675B8"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8675B8" w:rsidRPr="00F41F91" w:rsidRDefault="008675B8"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8675B8" w:rsidRPr="00F41F91" w:rsidRDefault="008675B8"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8675B8" w:rsidRPr="00F41F91" w:rsidRDefault="008675B8"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8675B8" w:rsidRPr="00F41F91" w:rsidRDefault="008675B8"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8675B8" w:rsidRPr="00F41F91" w:rsidRDefault="008675B8"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8675B8" w:rsidRPr="00F41F91" w:rsidRDefault="008675B8" w:rsidP="00F01B42">
            <w:pPr>
              <w:spacing w:before="40" w:after="40"/>
              <w:jc w:val="center"/>
              <w:rPr>
                <w:b/>
                <w:bCs/>
                <w:sz w:val="18"/>
              </w:rPr>
            </w:pPr>
            <w:r w:rsidRPr="00F41F91">
              <w:rPr>
                <w:b/>
                <w:bCs/>
                <w:sz w:val="18"/>
              </w:rPr>
              <w:t>Health Effects Language</w:t>
            </w:r>
          </w:p>
        </w:tc>
      </w:tr>
      <w:tr w:rsidR="008675B8"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8675B8" w:rsidRPr="00F41F91" w:rsidRDefault="008675B8" w:rsidP="00D057C3">
            <w:pPr>
              <w:rPr>
                <w:sz w:val="18"/>
              </w:rPr>
            </w:pPr>
          </w:p>
        </w:tc>
        <w:tc>
          <w:tcPr>
            <w:tcW w:w="990" w:type="dxa"/>
            <w:tcBorders>
              <w:left w:val="single" w:sz="6" w:space="0" w:color="auto"/>
              <w:bottom w:val="single" w:sz="18" w:space="0" w:color="auto"/>
              <w:right w:val="single" w:sz="6" w:space="0" w:color="auto"/>
            </w:tcBorders>
          </w:tcPr>
          <w:p w:rsidR="008675B8" w:rsidRPr="00F41F91" w:rsidRDefault="008675B8" w:rsidP="00D057C3">
            <w:pPr>
              <w:rPr>
                <w:sz w:val="18"/>
              </w:rPr>
            </w:pPr>
          </w:p>
        </w:tc>
        <w:tc>
          <w:tcPr>
            <w:tcW w:w="1350" w:type="dxa"/>
            <w:tcBorders>
              <w:left w:val="single" w:sz="6" w:space="0" w:color="auto"/>
              <w:bottom w:val="single" w:sz="18" w:space="0" w:color="auto"/>
              <w:right w:val="single" w:sz="6" w:space="0" w:color="auto"/>
            </w:tcBorders>
          </w:tcPr>
          <w:p w:rsidR="008675B8" w:rsidRPr="00F41F91" w:rsidRDefault="008675B8"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8675B8" w:rsidRPr="00F41F91" w:rsidRDefault="008675B8"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8675B8" w:rsidRPr="00F41F91" w:rsidRDefault="008675B8"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8675B8" w:rsidRPr="00F41F91" w:rsidRDefault="008675B8"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B64A11" w:rsidRPr="00B64A11">
        <w:rPr>
          <w:rFonts w:ascii="Times New Roman" w:hAnsi="Times New Roman"/>
        </w:rPr>
        <w:t>Tranquillity</w:t>
      </w:r>
      <w:proofErr w:type="spellEnd"/>
      <w:r w:rsidR="00B64A11" w:rsidRPr="00B64A11">
        <w:rPr>
          <w:rFonts w:ascii="Times New Roman" w:hAnsi="Times New Roman"/>
        </w:rPr>
        <w:t xml:space="preserve"> Irrigation District </w:t>
      </w:r>
      <w:r w:rsidRPr="00B64A11">
        <w:rPr>
          <w:rFonts w:ascii="Times New Roman" w:hAnsi="Times New Roman"/>
        </w:rPr>
        <w:t>i</w:t>
      </w:r>
      <w:r w:rsidRPr="001F3468">
        <w:rPr>
          <w:rFonts w:ascii="Times New Roman" w:hAnsi="Times New Roman"/>
        </w:rPr>
        <w:t>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1029F9" w:rsidTr="00435A3F">
        <w:trPr>
          <w:trHeight w:val="504"/>
        </w:trPr>
        <w:tc>
          <w:tcPr>
            <w:tcW w:w="2095" w:type="dxa"/>
            <w:tcBorders>
              <w:top w:val="double" w:sz="6" w:space="0" w:color="auto"/>
              <w:bottom w:val="single" w:sz="4" w:space="0" w:color="auto"/>
            </w:tcBorders>
            <w:shd w:val="clear" w:color="auto" w:fill="auto"/>
          </w:tcPr>
          <w:p w:rsidR="00803861" w:rsidRPr="00B64A11" w:rsidRDefault="00B64A11" w:rsidP="00AC41BE">
            <w:pPr>
              <w:pStyle w:val="BodyText"/>
              <w:spacing w:before="0"/>
              <w:jc w:val="left"/>
              <w:rPr>
                <w:rFonts w:ascii="Times New Roman" w:hAnsi="Times New Roman"/>
                <w:sz w:val="16"/>
                <w:szCs w:val="16"/>
              </w:rPr>
            </w:pPr>
            <w:r>
              <w:rPr>
                <w:rFonts w:ascii="Times New Roman" w:hAnsi="Times New Roman"/>
                <w:sz w:val="16"/>
                <w:szCs w:val="16"/>
              </w:rPr>
              <w:t>Monitoring &amp; reporting violation</w:t>
            </w:r>
          </w:p>
        </w:tc>
        <w:tc>
          <w:tcPr>
            <w:tcW w:w="2203" w:type="dxa"/>
            <w:tcBorders>
              <w:top w:val="double" w:sz="6" w:space="0" w:color="auto"/>
              <w:bottom w:val="single" w:sz="4" w:space="0" w:color="auto"/>
            </w:tcBorders>
            <w:shd w:val="clear" w:color="auto" w:fill="auto"/>
          </w:tcPr>
          <w:p w:rsidR="00803861" w:rsidRPr="00B64A11" w:rsidRDefault="00B64A11" w:rsidP="00AC41BE">
            <w:pPr>
              <w:pStyle w:val="BodyText"/>
              <w:spacing w:before="0"/>
              <w:jc w:val="left"/>
              <w:rPr>
                <w:rFonts w:ascii="Times New Roman" w:hAnsi="Times New Roman"/>
                <w:sz w:val="16"/>
                <w:szCs w:val="16"/>
              </w:rPr>
            </w:pPr>
            <w:r>
              <w:rPr>
                <w:rFonts w:ascii="Times New Roman" w:hAnsi="Times New Roman"/>
                <w:sz w:val="16"/>
                <w:szCs w:val="16"/>
              </w:rPr>
              <w:t>We are required to monitor your drinking water for specific contaminants on a regular basis.  Results of regular monitoring are an indicator of whether or not your drinking water meets health standards.</w:t>
            </w:r>
          </w:p>
        </w:tc>
        <w:tc>
          <w:tcPr>
            <w:tcW w:w="2203" w:type="dxa"/>
            <w:tcBorders>
              <w:top w:val="double" w:sz="6" w:space="0" w:color="auto"/>
              <w:bottom w:val="single" w:sz="4" w:space="0" w:color="auto"/>
            </w:tcBorders>
            <w:shd w:val="clear" w:color="auto" w:fill="auto"/>
          </w:tcPr>
          <w:p w:rsidR="00803861" w:rsidRPr="00B64A11" w:rsidRDefault="00B64A11" w:rsidP="00AC41BE">
            <w:pPr>
              <w:pStyle w:val="BodyText"/>
              <w:spacing w:before="0"/>
              <w:jc w:val="left"/>
              <w:rPr>
                <w:rFonts w:ascii="Times New Roman" w:hAnsi="Times New Roman"/>
                <w:sz w:val="16"/>
                <w:szCs w:val="16"/>
              </w:rPr>
            </w:pPr>
            <w:r>
              <w:rPr>
                <w:rFonts w:ascii="Times New Roman" w:hAnsi="Times New Roman"/>
                <w:sz w:val="16"/>
                <w:szCs w:val="16"/>
              </w:rPr>
              <w:t>During the calendar year 2018, we did not monitor for 1</w:t>
            </w:r>
            <w:proofErr w:type="gramStart"/>
            <w:r>
              <w:rPr>
                <w:rFonts w:ascii="Times New Roman" w:hAnsi="Times New Roman"/>
                <w:sz w:val="16"/>
                <w:szCs w:val="16"/>
              </w:rPr>
              <w:t>,2,3</w:t>
            </w:r>
            <w:proofErr w:type="gramEnd"/>
            <w:r>
              <w:rPr>
                <w:rFonts w:ascii="Times New Roman" w:hAnsi="Times New Roman"/>
                <w:sz w:val="16"/>
                <w:szCs w:val="16"/>
              </w:rPr>
              <w:t>-trichloroproane from Well 6 &amp; 7 during the 1</w:t>
            </w:r>
            <w:r w:rsidRPr="00B64A11">
              <w:rPr>
                <w:rFonts w:ascii="Times New Roman" w:hAnsi="Times New Roman"/>
                <w:sz w:val="16"/>
                <w:szCs w:val="16"/>
                <w:vertAlign w:val="superscript"/>
              </w:rPr>
              <w:t>st</w:t>
            </w:r>
            <w:r>
              <w:rPr>
                <w:rFonts w:ascii="Times New Roman" w:hAnsi="Times New Roman"/>
                <w:sz w:val="16"/>
                <w:szCs w:val="16"/>
              </w:rPr>
              <w:t xml:space="preserve"> calendar ¼ and therefore cannot be sure of the quality of your drinking water during that time.  </w:t>
            </w:r>
          </w:p>
        </w:tc>
        <w:tc>
          <w:tcPr>
            <w:tcW w:w="2203" w:type="dxa"/>
            <w:tcBorders>
              <w:top w:val="double" w:sz="6" w:space="0" w:color="auto"/>
              <w:bottom w:val="single" w:sz="4" w:space="0" w:color="auto"/>
            </w:tcBorders>
            <w:shd w:val="clear" w:color="auto" w:fill="auto"/>
          </w:tcPr>
          <w:p w:rsidR="00803861" w:rsidRPr="00B64A11" w:rsidRDefault="00B64A11" w:rsidP="00AC41BE">
            <w:pPr>
              <w:pStyle w:val="BodyText"/>
              <w:spacing w:before="0"/>
              <w:jc w:val="left"/>
              <w:rPr>
                <w:rFonts w:ascii="Times New Roman" w:hAnsi="Times New Roman"/>
                <w:sz w:val="16"/>
                <w:szCs w:val="16"/>
              </w:rPr>
            </w:pPr>
            <w:r>
              <w:rPr>
                <w:rFonts w:ascii="Times New Roman" w:hAnsi="Times New Roman"/>
                <w:sz w:val="16"/>
                <w:szCs w:val="16"/>
              </w:rPr>
              <w:t xml:space="preserve">Samples were collected on 12/12/18.  Sample results showed </w:t>
            </w:r>
            <w:r>
              <w:rPr>
                <w:rFonts w:ascii="Times New Roman" w:hAnsi="Times New Roman"/>
                <w:b/>
                <w:sz w:val="16"/>
                <w:szCs w:val="16"/>
              </w:rPr>
              <w:t>ND</w:t>
            </w:r>
            <w:r w:rsidR="001029F9">
              <w:rPr>
                <w:rFonts w:ascii="Times New Roman" w:hAnsi="Times New Roman"/>
                <w:sz w:val="16"/>
                <w:szCs w:val="16"/>
              </w:rPr>
              <w:t xml:space="preserve"> for both wells.</w:t>
            </w:r>
          </w:p>
        </w:tc>
        <w:tc>
          <w:tcPr>
            <w:tcW w:w="2096" w:type="dxa"/>
            <w:tcBorders>
              <w:top w:val="double" w:sz="6" w:space="0" w:color="auto"/>
              <w:bottom w:val="single" w:sz="4" w:space="0" w:color="auto"/>
            </w:tcBorders>
            <w:shd w:val="clear" w:color="auto" w:fill="auto"/>
          </w:tcPr>
          <w:p w:rsidR="00803861" w:rsidRPr="001029F9" w:rsidRDefault="001029F9" w:rsidP="00AC41BE">
            <w:pPr>
              <w:pStyle w:val="BodyText"/>
              <w:spacing w:before="0"/>
              <w:jc w:val="left"/>
              <w:rPr>
                <w:rFonts w:ascii="Times New Roman" w:hAnsi="Times New Roman"/>
                <w:sz w:val="16"/>
                <w:szCs w:val="16"/>
              </w:rPr>
            </w:pPr>
            <w:r w:rsidRPr="001029F9">
              <w:rPr>
                <w:snapToGrid w:val="0"/>
                <w:sz w:val="16"/>
                <w:szCs w:val="16"/>
              </w:rPr>
              <w:t>Some people who drink water containing 1</w:t>
            </w:r>
            <w:proofErr w:type="gramStart"/>
            <w:r w:rsidRPr="001029F9">
              <w:rPr>
                <w:snapToGrid w:val="0"/>
                <w:sz w:val="16"/>
                <w:szCs w:val="16"/>
              </w:rPr>
              <w:t>,2,3</w:t>
            </w:r>
            <w:proofErr w:type="gramEnd"/>
            <w:r w:rsidRPr="001029F9">
              <w:rPr>
                <w:snapToGrid w:val="0"/>
                <w:sz w:val="16"/>
                <w:szCs w:val="16"/>
              </w:rPr>
              <w:t>-trichloropropane in excess of the MCL over many years may have an increased risk of getting cancer.</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029F9" w:rsidP="00F75012">
            <w:pPr>
              <w:spacing w:before="20" w:after="20"/>
              <w:jc w:val="center"/>
              <w:rPr>
                <w:sz w:val="18"/>
              </w:rPr>
            </w:pPr>
            <w:r>
              <w:rPr>
                <w:sz w:val="18"/>
              </w:rPr>
              <w:t>0</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029F9"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1029F9" w:rsidRDefault="001029F9" w:rsidP="00D96789">
      <w:pPr>
        <w:pStyle w:val="BodyText"/>
        <w:spacing w:before="360" w:after="240"/>
        <w:jc w:val="center"/>
        <w:rPr>
          <w:rFonts w:ascii="Times New Roman" w:hAnsi="Times New Roman"/>
          <w:b/>
          <w:sz w:val="26"/>
        </w:rPr>
      </w:pPr>
    </w:p>
    <w:p w:rsidR="001029F9" w:rsidRDefault="001029F9" w:rsidP="00D96789">
      <w:pPr>
        <w:pStyle w:val="BodyText"/>
        <w:spacing w:before="360" w:after="240"/>
        <w:jc w:val="center"/>
        <w:rPr>
          <w:rFonts w:ascii="Times New Roman" w:hAnsi="Times New Roman"/>
          <w:b/>
          <w:sz w:val="26"/>
        </w:rPr>
      </w:pPr>
    </w:p>
    <w:p w:rsidR="001029F9" w:rsidRDefault="001029F9" w:rsidP="00D96789">
      <w:pPr>
        <w:pStyle w:val="BodyText"/>
        <w:spacing w:before="360" w:after="240"/>
        <w:jc w:val="center"/>
        <w:rPr>
          <w:rFonts w:ascii="Times New Roman" w:hAnsi="Times New Roman"/>
          <w:b/>
          <w:sz w:val="26"/>
        </w:rPr>
      </w:pPr>
    </w:p>
    <w:p w:rsidR="001029F9" w:rsidRDefault="001029F9" w:rsidP="00D96789">
      <w:pPr>
        <w:pStyle w:val="BodyText"/>
        <w:spacing w:before="360" w:after="240"/>
        <w:jc w:val="center"/>
        <w:rPr>
          <w:rFonts w:ascii="Times New Roman" w:hAnsi="Times New Roman"/>
          <w:b/>
          <w:sz w:val="26"/>
        </w:rPr>
      </w:pPr>
    </w:p>
    <w:sectPr w:rsidR="001029F9"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86" w:rsidRDefault="00377086">
      <w:r>
        <w:separator/>
      </w:r>
    </w:p>
  </w:endnote>
  <w:endnote w:type="continuationSeparator" w:id="0">
    <w:p w:rsidR="00377086" w:rsidRDefault="00377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86" w:rsidRDefault="00377086">
      <w:r>
        <w:separator/>
      </w:r>
    </w:p>
  </w:footnote>
  <w:footnote w:type="continuationSeparator" w:id="0">
    <w:p w:rsidR="00377086" w:rsidRDefault="00377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C36C9">
      <w:rPr>
        <w:rStyle w:val="PageNumber"/>
        <w:i/>
        <w:iCs/>
        <w:u w:val="single"/>
      </w:rPr>
      <w:fldChar w:fldCharType="begin"/>
    </w:r>
    <w:r>
      <w:rPr>
        <w:rStyle w:val="PageNumber"/>
        <w:i/>
        <w:iCs/>
        <w:u w:val="single"/>
      </w:rPr>
      <w:instrText xml:space="preserve"> PAGE </w:instrText>
    </w:r>
    <w:r w:rsidR="00CC36C9">
      <w:rPr>
        <w:rStyle w:val="PageNumber"/>
        <w:i/>
        <w:iCs/>
        <w:u w:val="single"/>
      </w:rPr>
      <w:fldChar w:fldCharType="separate"/>
    </w:r>
    <w:r>
      <w:rPr>
        <w:rStyle w:val="PageNumber"/>
        <w:i/>
        <w:iCs/>
        <w:u w:val="single"/>
      </w:rPr>
      <w:t>3</w:t>
    </w:r>
    <w:r w:rsidR="00CC36C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C36C9" w:rsidRPr="00246D6E">
      <w:rPr>
        <w:rStyle w:val="PageNumber"/>
        <w:i/>
        <w:u w:val="single"/>
      </w:rPr>
      <w:fldChar w:fldCharType="begin"/>
    </w:r>
    <w:r w:rsidRPr="00246D6E">
      <w:rPr>
        <w:rStyle w:val="PageNumber"/>
        <w:i/>
        <w:u w:val="single"/>
      </w:rPr>
      <w:instrText xml:space="preserve"> NUMPAGES </w:instrText>
    </w:r>
    <w:r w:rsidR="00CC36C9" w:rsidRPr="00246D6E">
      <w:rPr>
        <w:rStyle w:val="PageNumber"/>
        <w:i/>
        <w:u w:val="single"/>
      </w:rPr>
      <w:fldChar w:fldCharType="separate"/>
    </w:r>
    <w:r w:rsidR="00215CC0">
      <w:rPr>
        <w:rStyle w:val="PageNumber"/>
        <w:i/>
        <w:noProof/>
        <w:u w:val="single"/>
      </w:rPr>
      <w:t>4</w:t>
    </w:r>
    <w:r w:rsidR="00CC36C9"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C36C9">
      <w:rPr>
        <w:rStyle w:val="PageNumber"/>
        <w:i/>
        <w:iCs/>
        <w:u w:val="single"/>
      </w:rPr>
      <w:fldChar w:fldCharType="begin"/>
    </w:r>
    <w:r>
      <w:rPr>
        <w:rStyle w:val="PageNumber"/>
        <w:i/>
        <w:iCs/>
        <w:u w:val="single"/>
      </w:rPr>
      <w:instrText xml:space="preserve"> PAGE </w:instrText>
    </w:r>
    <w:r w:rsidR="00CC36C9">
      <w:rPr>
        <w:rStyle w:val="PageNumber"/>
        <w:i/>
        <w:iCs/>
        <w:u w:val="single"/>
      </w:rPr>
      <w:fldChar w:fldCharType="separate"/>
    </w:r>
    <w:r w:rsidR="00215CC0">
      <w:rPr>
        <w:rStyle w:val="PageNumber"/>
        <w:i/>
        <w:iCs/>
        <w:noProof/>
        <w:u w:val="single"/>
      </w:rPr>
      <w:t>4</w:t>
    </w:r>
    <w:r w:rsidR="00CC36C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C36C9" w:rsidRPr="00246D6E">
      <w:rPr>
        <w:rStyle w:val="PageNumber"/>
        <w:i/>
        <w:u w:val="single"/>
      </w:rPr>
      <w:fldChar w:fldCharType="begin"/>
    </w:r>
    <w:r w:rsidRPr="00246D6E">
      <w:rPr>
        <w:rStyle w:val="PageNumber"/>
        <w:i/>
        <w:u w:val="single"/>
      </w:rPr>
      <w:instrText xml:space="preserve"> NUMPAGES </w:instrText>
    </w:r>
    <w:r w:rsidR="00CC36C9" w:rsidRPr="00246D6E">
      <w:rPr>
        <w:rStyle w:val="PageNumber"/>
        <w:i/>
        <w:u w:val="single"/>
      </w:rPr>
      <w:fldChar w:fldCharType="separate"/>
    </w:r>
    <w:r w:rsidR="00215CC0">
      <w:rPr>
        <w:rStyle w:val="PageNumber"/>
        <w:i/>
        <w:noProof/>
        <w:u w:val="single"/>
      </w:rPr>
      <w:t>4</w:t>
    </w:r>
    <w:r w:rsidR="00CC36C9"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29F9"/>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66C"/>
    <w:rsid w:val="001E7F17"/>
    <w:rsid w:val="001F155B"/>
    <w:rsid w:val="001F3468"/>
    <w:rsid w:val="00200ED0"/>
    <w:rsid w:val="002010C1"/>
    <w:rsid w:val="00214D2C"/>
    <w:rsid w:val="00215CC0"/>
    <w:rsid w:val="002166FF"/>
    <w:rsid w:val="00220240"/>
    <w:rsid w:val="00226E0C"/>
    <w:rsid w:val="00231E89"/>
    <w:rsid w:val="0023302C"/>
    <w:rsid w:val="00243361"/>
    <w:rsid w:val="002436C8"/>
    <w:rsid w:val="00246D6E"/>
    <w:rsid w:val="0025510E"/>
    <w:rsid w:val="00256496"/>
    <w:rsid w:val="00260015"/>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66A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75B8"/>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4A11"/>
    <w:rsid w:val="00B67C49"/>
    <w:rsid w:val="00B76677"/>
    <w:rsid w:val="00B772E6"/>
    <w:rsid w:val="00B85CDA"/>
    <w:rsid w:val="00B87C5D"/>
    <w:rsid w:val="00B917F2"/>
    <w:rsid w:val="00B96EC8"/>
    <w:rsid w:val="00BA6254"/>
    <w:rsid w:val="00BB3E43"/>
    <w:rsid w:val="00BB412C"/>
    <w:rsid w:val="00BC1501"/>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36C9"/>
    <w:rsid w:val="00CD26F1"/>
    <w:rsid w:val="00CD598A"/>
    <w:rsid w:val="00CE2D72"/>
    <w:rsid w:val="00CE78D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414"/>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443A"/>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6C9"/>
  </w:style>
  <w:style w:type="paragraph" w:styleId="Heading1">
    <w:name w:val="heading 1"/>
    <w:basedOn w:val="Normal"/>
    <w:next w:val="Normal"/>
    <w:qFormat/>
    <w:rsid w:val="00CC36C9"/>
    <w:pPr>
      <w:keepNext/>
      <w:spacing w:before="120"/>
      <w:jc w:val="center"/>
      <w:outlineLvl w:val="0"/>
    </w:pPr>
    <w:rPr>
      <w:b/>
      <w:sz w:val="22"/>
      <w:u w:val="single"/>
    </w:rPr>
  </w:style>
  <w:style w:type="paragraph" w:styleId="Heading2">
    <w:name w:val="heading 2"/>
    <w:basedOn w:val="Normal"/>
    <w:next w:val="Normal"/>
    <w:qFormat/>
    <w:rsid w:val="00CC36C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C36C9"/>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C36C9"/>
    <w:pPr>
      <w:keepNext/>
      <w:ind w:left="-18"/>
      <w:jc w:val="center"/>
      <w:outlineLvl w:val="3"/>
    </w:pPr>
    <w:rPr>
      <w:rFonts w:ascii="Footlight MT Light" w:hAnsi="Footlight MT Light"/>
      <w:b/>
    </w:rPr>
  </w:style>
  <w:style w:type="paragraph" w:styleId="Heading5">
    <w:name w:val="heading 5"/>
    <w:basedOn w:val="Normal"/>
    <w:next w:val="Normal"/>
    <w:qFormat/>
    <w:rsid w:val="00CC36C9"/>
    <w:pPr>
      <w:keepNext/>
      <w:jc w:val="center"/>
      <w:outlineLvl w:val="4"/>
    </w:pPr>
    <w:rPr>
      <w:rFonts w:ascii="Footlight MT Light" w:hAnsi="Footlight MT Light"/>
      <w:b/>
      <w:sz w:val="22"/>
    </w:rPr>
  </w:style>
  <w:style w:type="paragraph" w:styleId="Heading6">
    <w:name w:val="heading 6"/>
    <w:basedOn w:val="Normal"/>
    <w:next w:val="Normal"/>
    <w:qFormat/>
    <w:rsid w:val="00CC36C9"/>
    <w:pPr>
      <w:keepNext/>
      <w:jc w:val="right"/>
      <w:outlineLvl w:val="5"/>
    </w:pPr>
    <w:rPr>
      <w:rFonts w:ascii="Footlight MT Light" w:hAnsi="Footlight MT Light"/>
      <w:sz w:val="24"/>
    </w:rPr>
  </w:style>
  <w:style w:type="paragraph" w:styleId="Heading7">
    <w:name w:val="heading 7"/>
    <w:basedOn w:val="Normal"/>
    <w:next w:val="Normal"/>
    <w:qFormat/>
    <w:rsid w:val="00CC36C9"/>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C36C9"/>
    <w:pPr>
      <w:keepNext/>
      <w:spacing w:line="200" w:lineRule="exact"/>
      <w:outlineLvl w:val="7"/>
    </w:pPr>
    <w:rPr>
      <w:rFonts w:ascii="Comic Sans MS" w:hAnsi="Comic Sans MS"/>
      <w:b/>
      <w:bCs/>
      <w:sz w:val="18"/>
    </w:rPr>
  </w:style>
  <w:style w:type="paragraph" w:styleId="Heading9">
    <w:name w:val="heading 9"/>
    <w:basedOn w:val="Normal"/>
    <w:next w:val="Normal"/>
    <w:qFormat/>
    <w:rsid w:val="00CC36C9"/>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6C9"/>
    <w:pPr>
      <w:tabs>
        <w:tab w:val="center" w:pos="4320"/>
        <w:tab w:val="right" w:pos="8640"/>
      </w:tabs>
    </w:pPr>
  </w:style>
  <w:style w:type="paragraph" w:styleId="Footer">
    <w:name w:val="footer"/>
    <w:basedOn w:val="Normal"/>
    <w:rsid w:val="00CC36C9"/>
    <w:pPr>
      <w:tabs>
        <w:tab w:val="center" w:pos="4320"/>
        <w:tab w:val="right" w:pos="8640"/>
      </w:tabs>
    </w:pPr>
  </w:style>
  <w:style w:type="character" w:styleId="PageNumber">
    <w:name w:val="page number"/>
    <w:basedOn w:val="DefaultParagraphFont"/>
    <w:rsid w:val="00CC36C9"/>
  </w:style>
  <w:style w:type="paragraph" w:styleId="Caption">
    <w:name w:val="caption"/>
    <w:basedOn w:val="Normal"/>
    <w:next w:val="Normal"/>
    <w:qFormat/>
    <w:rsid w:val="00CC36C9"/>
    <w:pPr>
      <w:spacing w:before="120"/>
      <w:jc w:val="center"/>
    </w:pPr>
    <w:rPr>
      <w:b/>
      <w:sz w:val="22"/>
      <w:u w:val="single"/>
    </w:rPr>
  </w:style>
  <w:style w:type="paragraph" w:styleId="Title">
    <w:name w:val="Title"/>
    <w:basedOn w:val="Normal"/>
    <w:qFormat/>
    <w:rsid w:val="00CC36C9"/>
    <w:pPr>
      <w:spacing w:after="120"/>
      <w:jc w:val="center"/>
    </w:pPr>
    <w:rPr>
      <w:b/>
      <w:u w:val="single"/>
    </w:rPr>
  </w:style>
  <w:style w:type="paragraph" w:styleId="BodyText">
    <w:name w:val="Body Text"/>
    <w:basedOn w:val="Normal"/>
    <w:rsid w:val="00CC36C9"/>
    <w:pPr>
      <w:spacing w:before="120"/>
      <w:jc w:val="both"/>
    </w:pPr>
    <w:rPr>
      <w:rFonts w:ascii="Footlight MT Light" w:hAnsi="Footlight MT Light"/>
      <w:sz w:val="22"/>
    </w:rPr>
  </w:style>
  <w:style w:type="paragraph" w:styleId="BodyText2">
    <w:name w:val="Body Text 2"/>
    <w:basedOn w:val="Normal"/>
    <w:rsid w:val="00CC36C9"/>
    <w:pPr>
      <w:spacing w:after="120"/>
    </w:pPr>
    <w:rPr>
      <w:rFonts w:ascii="Footlight MT Light" w:hAnsi="Footlight MT Light"/>
      <w:sz w:val="22"/>
    </w:rPr>
  </w:style>
  <w:style w:type="paragraph" w:styleId="BodyText3">
    <w:name w:val="Body Text 3"/>
    <w:basedOn w:val="Normal"/>
    <w:rsid w:val="00CC36C9"/>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C36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C36C9"/>
    <w:pPr>
      <w:ind w:firstLine="720"/>
    </w:pPr>
    <w:rPr>
      <w:snapToGrid w:val="0"/>
      <w:u w:val="single"/>
    </w:rPr>
  </w:style>
  <w:style w:type="paragraph" w:styleId="BodyTextIndent3">
    <w:name w:val="Body Text Indent 3"/>
    <w:basedOn w:val="Normal"/>
    <w:rsid w:val="00CC36C9"/>
    <w:pPr>
      <w:ind w:left="360" w:hanging="360"/>
    </w:pPr>
    <w:rPr>
      <w:snapToGrid w:val="0"/>
      <w:u w:val="single"/>
    </w:rPr>
  </w:style>
  <w:style w:type="paragraph" w:styleId="BlockText">
    <w:name w:val="Block Text"/>
    <w:basedOn w:val="Normal"/>
    <w:rsid w:val="00CC36C9"/>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2020</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Liz Reeves</cp:lastModifiedBy>
  <cp:revision>2</cp:revision>
  <cp:lastPrinted>2019-06-04T17:11:00Z</cp:lastPrinted>
  <dcterms:created xsi:type="dcterms:W3CDTF">2019-06-04T17:13:00Z</dcterms:created>
  <dcterms:modified xsi:type="dcterms:W3CDTF">2019-06-04T17:13:00Z</dcterms:modified>
</cp:coreProperties>
</file>